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9A121" w14:textId="77777777" w:rsidR="008B0F89" w:rsidRPr="008B0F89" w:rsidRDefault="008B0F89" w:rsidP="00520262">
      <w:pPr>
        <w:spacing w:after="240"/>
        <w:rPr>
          <w:rFonts w:ascii="Arial" w:hAnsi="Arial" w:cs="Arial"/>
          <w:b/>
          <w:bCs/>
          <w:sz w:val="22"/>
          <w:szCs w:val="22"/>
        </w:rPr>
      </w:pPr>
      <w:r w:rsidRPr="008B0F89">
        <w:rPr>
          <w:rFonts w:ascii="Arial" w:hAnsi="Arial" w:cs="Arial"/>
          <w:b/>
          <w:bCs/>
          <w:sz w:val="22"/>
          <w:szCs w:val="22"/>
        </w:rPr>
        <w:t>ZUR SOFORTIGEN VERÖFFENTLICHUNG</w:t>
      </w:r>
    </w:p>
    <w:p w14:paraId="04D725D7" w14:textId="77777777" w:rsidR="008B0F89" w:rsidRPr="008B0F89" w:rsidRDefault="008B0F89" w:rsidP="008B0F89">
      <w:pPr>
        <w:rPr>
          <w:rFonts w:ascii="Arial" w:hAnsi="Arial" w:cs="Arial"/>
          <w:sz w:val="22"/>
          <w:szCs w:val="22"/>
        </w:rPr>
      </w:pPr>
    </w:p>
    <w:p w14:paraId="4CD35B15" w14:textId="7FA6DAE6" w:rsidR="008B0F89" w:rsidRPr="008B0F89" w:rsidRDefault="008B0F89" w:rsidP="00520262">
      <w:pPr>
        <w:spacing w:after="240"/>
        <w:rPr>
          <w:rFonts w:ascii="Arial" w:hAnsi="Arial" w:cs="Arial"/>
          <w:b/>
          <w:bCs/>
          <w:sz w:val="22"/>
          <w:szCs w:val="22"/>
        </w:rPr>
      </w:pPr>
      <w:r w:rsidRPr="008B0F89">
        <w:rPr>
          <w:rFonts w:ascii="Arial" w:hAnsi="Arial" w:cs="Arial"/>
          <w:b/>
          <w:bCs/>
          <w:sz w:val="22"/>
          <w:szCs w:val="22"/>
        </w:rPr>
        <w:t xml:space="preserve">UNISIG startet </w:t>
      </w:r>
      <w:proofErr w:type="spellStart"/>
      <w:r w:rsidR="00F816B1">
        <w:rPr>
          <w:rFonts w:ascii="Arial" w:hAnsi="Arial" w:cs="Arial"/>
          <w:b/>
          <w:bCs/>
          <w:sz w:val="22"/>
          <w:szCs w:val="22"/>
        </w:rPr>
        <w:t>Assemble</w:t>
      </w:r>
      <w:proofErr w:type="spellEnd"/>
      <w:r w:rsidR="00F816B1">
        <w:rPr>
          <w:rFonts w:ascii="Arial" w:hAnsi="Arial" w:cs="Arial"/>
          <w:b/>
          <w:bCs/>
          <w:sz w:val="22"/>
          <w:szCs w:val="22"/>
        </w:rPr>
        <w:t>-</w:t>
      </w:r>
      <w:proofErr w:type="spellStart"/>
      <w:r w:rsidR="00F816B1">
        <w:rPr>
          <w:rFonts w:ascii="Arial" w:hAnsi="Arial" w:cs="Arial"/>
          <w:b/>
          <w:bCs/>
          <w:sz w:val="22"/>
          <w:szCs w:val="22"/>
        </w:rPr>
        <w:t>to</w:t>
      </w:r>
      <w:proofErr w:type="spellEnd"/>
      <w:r w:rsidR="00F816B1">
        <w:rPr>
          <w:rFonts w:ascii="Arial" w:hAnsi="Arial" w:cs="Arial"/>
          <w:b/>
          <w:bCs/>
          <w:sz w:val="22"/>
          <w:szCs w:val="22"/>
        </w:rPr>
        <w:t>-Order</w:t>
      </w:r>
      <w:r w:rsidRPr="008B0F89">
        <w:rPr>
          <w:rFonts w:ascii="Arial" w:hAnsi="Arial" w:cs="Arial"/>
          <w:b/>
          <w:bCs/>
          <w:sz w:val="22"/>
          <w:szCs w:val="22"/>
        </w:rPr>
        <w:t>-Programm für UNE</w:t>
      </w:r>
      <w:r w:rsidR="00F816B1">
        <w:rPr>
          <w:rFonts w:ascii="Arial" w:hAnsi="Arial" w:cs="Arial"/>
          <w:b/>
          <w:bCs/>
          <w:sz w:val="22"/>
          <w:szCs w:val="22"/>
        </w:rPr>
        <w:t xml:space="preserve"> ELB-Tiefb</w:t>
      </w:r>
      <w:r w:rsidRPr="008B0F89">
        <w:rPr>
          <w:rFonts w:ascii="Arial" w:hAnsi="Arial" w:cs="Arial"/>
          <w:b/>
          <w:bCs/>
          <w:sz w:val="22"/>
          <w:szCs w:val="22"/>
        </w:rPr>
        <w:t>ohrmaschinen</w:t>
      </w:r>
    </w:p>
    <w:p w14:paraId="635A1463" w14:textId="6813CD58" w:rsidR="008B0F89" w:rsidRPr="008B0F89" w:rsidRDefault="008B0F89" w:rsidP="00520262">
      <w:pPr>
        <w:jc w:val="left"/>
        <w:rPr>
          <w:rFonts w:ascii="Arial" w:hAnsi="Arial" w:cs="Arial"/>
          <w:i/>
          <w:iCs/>
          <w:sz w:val="22"/>
          <w:szCs w:val="22"/>
        </w:rPr>
      </w:pPr>
      <w:r w:rsidRPr="008B0F89">
        <w:rPr>
          <w:rFonts w:ascii="Arial" w:hAnsi="Arial" w:cs="Arial"/>
          <w:i/>
          <w:iCs/>
          <w:sz w:val="22"/>
          <w:szCs w:val="22"/>
        </w:rPr>
        <w:t>Der neue Ansatz ermöglicht schnellere Lieferung und stärkere Individualisierung ohne Kompromisse bei Präzision oder Leistung.</w:t>
      </w:r>
    </w:p>
    <w:p w14:paraId="11CCF90D" w14:textId="005C71DE" w:rsidR="008B0F89" w:rsidRPr="008B0F89" w:rsidRDefault="00B06A87" w:rsidP="008B0F89">
      <w:pPr>
        <w:rPr>
          <w:rFonts w:ascii="Arial" w:hAnsi="Arial" w:cs="Arial"/>
          <w:sz w:val="22"/>
          <w:szCs w:val="22"/>
        </w:rPr>
      </w:pPr>
      <w:r>
        <w:rPr>
          <w:rFonts w:ascii="Arial" w:hAnsi="Arial" w:cs="Arial"/>
          <w:sz w:val="22"/>
          <w:szCs w:val="22"/>
        </w:rPr>
        <w:br/>
      </w:r>
    </w:p>
    <w:p w14:paraId="7F7B2E74" w14:textId="6E5B45AD" w:rsidR="008B0F89" w:rsidRPr="008B0F89" w:rsidRDefault="008B0F89" w:rsidP="008B0F89">
      <w:pPr>
        <w:rPr>
          <w:rFonts w:ascii="Arial" w:hAnsi="Arial" w:cs="Arial"/>
          <w:sz w:val="22"/>
          <w:szCs w:val="22"/>
        </w:rPr>
      </w:pPr>
      <w:r w:rsidRPr="008B0F89">
        <w:rPr>
          <w:rFonts w:ascii="Arial" w:hAnsi="Arial" w:cs="Arial"/>
          <w:b/>
          <w:bCs/>
          <w:sz w:val="22"/>
          <w:szCs w:val="22"/>
        </w:rPr>
        <w:t xml:space="preserve">Menomonee Falls, Wisconsin </w:t>
      </w:r>
      <w:r w:rsidRPr="008B0F89">
        <w:rPr>
          <w:rFonts w:ascii="Arial" w:hAnsi="Arial" w:cs="Arial"/>
          <w:sz w:val="22"/>
          <w:szCs w:val="22"/>
        </w:rPr>
        <w:t xml:space="preserve">– 3. März 2026 – UNISIG, ein weltweit führender Anbieter von Tiefbohrmaschinen und -technologien, hat ein neues </w:t>
      </w:r>
      <w:proofErr w:type="spellStart"/>
      <w:r w:rsidR="001247C7">
        <w:rPr>
          <w:rFonts w:ascii="Arial" w:hAnsi="Arial" w:cs="Arial"/>
          <w:sz w:val="22"/>
          <w:szCs w:val="22"/>
        </w:rPr>
        <w:t>Assemble</w:t>
      </w:r>
      <w:proofErr w:type="spellEnd"/>
      <w:r w:rsidR="001247C7">
        <w:rPr>
          <w:rFonts w:ascii="Arial" w:hAnsi="Arial" w:cs="Arial"/>
          <w:sz w:val="22"/>
          <w:szCs w:val="22"/>
        </w:rPr>
        <w:t>-</w:t>
      </w:r>
      <w:proofErr w:type="spellStart"/>
      <w:r w:rsidR="001247C7">
        <w:rPr>
          <w:rFonts w:ascii="Arial" w:hAnsi="Arial" w:cs="Arial"/>
          <w:sz w:val="22"/>
          <w:szCs w:val="22"/>
        </w:rPr>
        <w:t>to</w:t>
      </w:r>
      <w:proofErr w:type="spellEnd"/>
      <w:r w:rsidR="001247C7">
        <w:rPr>
          <w:rFonts w:ascii="Arial" w:hAnsi="Arial" w:cs="Arial"/>
          <w:sz w:val="22"/>
          <w:szCs w:val="22"/>
        </w:rPr>
        <w:t>-Order</w:t>
      </w:r>
      <w:r w:rsidRPr="008B0F89">
        <w:rPr>
          <w:rFonts w:ascii="Arial" w:hAnsi="Arial" w:cs="Arial"/>
          <w:sz w:val="22"/>
          <w:szCs w:val="22"/>
        </w:rPr>
        <w:t>-Programm für seine vielseitigen UNE-</w:t>
      </w:r>
      <w:proofErr w:type="spellStart"/>
      <w:r w:rsidR="001247C7">
        <w:rPr>
          <w:rFonts w:ascii="Arial" w:hAnsi="Arial" w:cs="Arial"/>
          <w:sz w:val="22"/>
          <w:szCs w:val="22"/>
        </w:rPr>
        <w:t>Einlippenbohrmaschinen</w:t>
      </w:r>
      <w:proofErr w:type="spellEnd"/>
      <w:r w:rsidRPr="008B0F89">
        <w:rPr>
          <w:rFonts w:ascii="Arial" w:hAnsi="Arial" w:cs="Arial"/>
          <w:sz w:val="22"/>
          <w:szCs w:val="22"/>
        </w:rPr>
        <w:t xml:space="preserve"> gestartet. Das Programm kombiniert schnelle Lieferzeiten mit flexibler, kundenspezifischer Konfiguration und revolutioniert damit die Art und Weise, wie Lohnfertiger und Hersteller wichtige Tiefbohrtechnologien erwerben.</w:t>
      </w:r>
    </w:p>
    <w:p w14:paraId="33B203F7" w14:textId="77777777" w:rsidR="008B0F89" w:rsidRPr="008B0F89" w:rsidRDefault="008B0F89" w:rsidP="008B0F89">
      <w:pPr>
        <w:rPr>
          <w:rFonts w:ascii="Arial" w:hAnsi="Arial" w:cs="Arial"/>
          <w:sz w:val="22"/>
          <w:szCs w:val="22"/>
        </w:rPr>
      </w:pPr>
    </w:p>
    <w:p w14:paraId="4F4EDCE4" w14:textId="411AD48F" w:rsidR="008B0F89" w:rsidRPr="008B0F89" w:rsidRDefault="008B0F89" w:rsidP="008B0F89">
      <w:pPr>
        <w:ind w:left="720" w:right="990"/>
        <w:rPr>
          <w:rFonts w:ascii="Arial" w:hAnsi="Arial" w:cs="Arial"/>
          <w:sz w:val="22"/>
          <w:szCs w:val="22"/>
        </w:rPr>
      </w:pPr>
      <w:r w:rsidRPr="008B0F89">
        <w:rPr>
          <w:rFonts w:ascii="Arial" w:hAnsi="Arial" w:cs="Arial"/>
          <w:sz w:val="22"/>
          <w:szCs w:val="22"/>
        </w:rPr>
        <w:t>„Tiefbohrmaschinen sind noch nicht so verbreitet wie CNC-Fräsmaschinen oder Drehmaschinen, aber das bedeutet nicht, dass Kunden sich mit längeren Lieferzeiten, Leistungseinbußen oder schlechtem Service abfinden sollten“, sagte Anthony Fettig, CEO von UNISIG. „Mit diesem neuen Programm machen wir es einfacher denn je, sich für das Tiefbohren zu entscheiden.“</w:t>
      </w:r>
    </w:p>
    <w:p w14:paraId="1F7CFF95" w14:textId="77777777" w:rsidR="008B0F89" w:rsidRPr="008B0F89" w:rsidRDefault="008B0F89" w:rsidP="008B0F89">
      <w:pPr>
        <w:rPr>
          <w:rFonts w:ascii="Arial" w:hAnsi="Arial" w:cs="Arial"/>
          <w:sz w:val="22"/>
          <w:szCs w:val="22"/>
        </w:rPr>
      </w:pPr>
    </w:p>
    <w:p w14:paraId="1965A80F" w14:textId="1CD2ED35" w:rsidR="008B0F89" w:rsidRPr="008B0F89" w:rsidRDefault="008B0F89" w:rsidP="008B0F89">
      <w:pPr>
        <w:rPr>
          <w:rFonts w:ascii="Arial" w:hAnsi="Arial" w:cs="Arial"/>
          <w:sz w:val="22"/>
          <w:szCs w:val="22"/>
        </w:rPr>
      </w:pPr>
      <w:r w:rsidRPr="008B0F89">
        <w:rPr>
          <w:rFonts w:ascii="Arial" w:hAnsi="Arial" w:cs="Arial"/>
          <w:sz w:val="22"/>
          <w:szCs w:val="22"/>
        </w:rPr>
        <w:t xml:space="preserve">Die auftragsbezogene Montageinitiative von UNISIG hält alle wichtigen Komponenten der UNE-Serie auf Lager und ermöglicht so die Montage der Maschinen exakt nach Kundenspezifikation – ohne die </w:t>
      </w:r>
      <w:r w:rsidR="001247C7">
        <w:rPr>
          <w:rFonts w:ascii="Arial" w:hAnsi="Arial" w:cs="Arial"/>
          <w:sz w:val="22"/>
          <w:szCs w:val="22"/>
        </w:rPr>
        <w:t>Verluste</w:t>
      </w:r>
      <w:r w:rsidRPr="008B0F89">
        <w:rPr>
          <w:rFonts w:ascii="Arial" w:hAnsi="Arial" w:cs="Arial"/>
          <w:sz w:val="22"/>
          <w:szCs w:val="22"/>
        </w:rPr>
        <w:t xml:space="preserve"> und Verzögerungen, die bei vorgefertigten Lagerbeständen oder komplett individuellen Anfertigungen üblich sind. Dank kürzerer Lieferzeiten, oft nur halb so lang wie bei herkömmlichen Fertigungssystemen, erhalten Kunden genau das, was sie benötigen – und das schneller.</w:t>
      </w:r>
    </w:p>
    <w:p w14:paraId="6BED1260" w14:textId="77777777" w:rsidR="008B0F89" w:rsidRPr="008B0F89" w:rsidRDefault="008B0F89" w:rsidP="008B0F89">
      <w:pPr>
        <w:rPr>
          <w:rFonts w:ascii="Arial" w:hAnsi="Arial" w:cs="Arial"/>
          <w:sz w:val="22"/>
          <w:szCs w:val="22"/>
        </w:rPr>
      </w:pPr>
    </w:p>
    <w:p w14:paraId="00E6DF4B" w14:textId="77777777" w:rsidR="008B0F89" w:rsidRPr="008B0F89" w:rsidRDefault="008B0F89" w:rsidP="008B0F89">
      <w:pPr>
        <w:ind w:left="720" w:right="990"/>
        <w:rPr>
          <w:rFonts w:ascii="Arial" w:hAnsi="Arial" w:cs="Arial"/>
          <w:sz w:val="22"/>
          <w:szCs w:val="22"/>
        </w:rPr>
      </w:pPr>
      <w:r w:rsidRPr="008B0F89">
        <w:rPr>
          <w:rFonts w:ascii="Arial" w:hAnsi="Arial" w:cs="Arial"/>
          <w:sz w:val="22"/>
          <w:szCs w:val="22"/>
        </w:rPr>
        <w:t>„Bei UNISIG richten wir unseren Blick stets auf die Zukunft, und unser auftragsbezogenes Montageprogramm ist dafür ein Paradebeispiel“, fügte Fettig hinzu. „Durch die Implementierung dieses Ansatzes haben wir wichtige Bereiche unserer Betriebsabläufe modernisiert, indem wir die Maschinenqualität verbessert, die Lieferzeiten verkürzt und einen besseren Überblick über den Ersatzteilbedarf und die Lagerverwaltung erhalten haben.“</w:t>
      </w:r>
    </w:p>
    <w:p w14:paraId="341101CF" w14:textId="77777777" w:rsidR="008B0F89" w:rsidRPr="008B0F89" w:rsidRDefault="008B0F89" w:rsidP="008B0F89">
      <w:pPr>
        <w:rPr>
          <w:rFonts w:ascii="Arial" w:hAnsi="Arial" w:cs="Arial"/>
          <w:sz w:val="22"/>
          <w:szCs w:val="22"/>
        </w:rPr>
      </w:pPr>
    </w:p>
    <w:p w14:paraId="0B7F3992" w14:textId="77777777" w:rsidR="008B0F89" w:rsidRPr="008B0F89" w:rsidRDefault="008B0F89" w:rsidP="008B0F89">
      <w:pPr>
        <w:rPr>
          <w:rFonts w:ascii="Arial" w:hAnsi="Arial" w:cs="Arial"/>
          <w:sz w:val="22"/>
          <w:szCs w:val="22"/>
        </w:rPr>
      </w:pPr>
      <w:r w:rsidRPr="008B0F89">
        <w:rPr>
          <w:rFonts w:ascii="Arial" w:hAnsi="Arial" w:cs="Arial"/>
          <w:sz w:val="22"/>
          <w:szCs w:val="22"/>
        </w:rPr>
        <w:t>Dieses Vorhaben erforderte eine enge Abstimmung zwischen Entwicklung, Lieferkette, Fertigung und Kundenservice. Modulare Maschinenkonstruktionen, synchronisierte ERP-Systeme und automatisierte Planungstools ermöglichen es UNISIG, maßgeschneiderte Maschinen zu liefern und gleichzeitig Qualität, Kosten und Lagerbestand präzise zu kontrollieren.</w:t>
      </w:r>
    </w:p>
    <w:p w14:paraId="2AD04D13" w14:textId="77777777" w:rsidR="008B0F89" w:rsidRPr="008B0F89" w:rsidRDefault="008B0F89" w:rsidP="008B0F89">
      <w:pPr>
        <w:rPr>
          <w:rFonts w:ascii="Arial" w:hAnsi="Arial" w:cs="Arial"/>
          <w:sz w:val="22"/>
          <w:szCs w:val="22"/>
        </w:rPr>
      </w:pPr>
    </w:p>
    <w:p w14:paraId="1429A87C" w14:textId="3626D8E7" w:rsidR="008B0F89" w:rsidRPr="008B0F89" w:rsidRDefault="008B0F89" w:rsidP="008B0F89">
      <w:pPr>
        <w:rPr>
          <w:rFonts w:ascii="Arial" w:hAnsi="Arial" w:cs="Arial"/>
          <w:sz w:val="22"/>
          <w:szCs w:val="22"/>
        </w:rPr>
      </w:pPr>
    </w:p>
    <w:p w14:paraId="1D315F53" w14:textId="77777777" w:rsidR="008B0F89" w:rsidRPr="008B0F89" w:rsidRDefault="008B0F89" w:rsidP="008B0F89">
      <w:pPr>
        <w:rPr>
          <w:rFonts w:ascii="Arial" w:hAnsi="Arial" w:cs="Arial"/>
          <w:sz w:val="22"/>
          <w:szCs w:val="22"/>
        </w:rPr>
      </w:pPr>
    </w:p>
    <w:p w14:paraId="0A22ACD0" w14:textId="77777777" w:rsidR="008B0F89" w:rsidRPr="008B0F89" w:rsidRDefault="008B0F89" w:rsidP="008B0F89">
      <w:pPr>
        <w:rPr>
          <w:rFonts w:ascii="Arial" w:hAnsi="Arial" w:cs="Arial"/>
          <w:b/>
          <w:bCs/>
          <w:sz w:val="22"/>
          <w:szCs w:val="22"/>
        </w:rPr>
      </w:pPr>
      <w:r w:rsidRPr="008B0F89">
        <w:rPr>
          <w:rFonts w:ascii="Arial" w:hAnsi="Arial" w:cs="Arial"/>
          <w:b/>
          <w:bCs/>
          <w:sz w:val="22"/>
          <w:szCs w:val="22"/>
        </w:rPr>
        <w:t>Über UNISIG</w:t>
      </w:r>
    </w:p>
    <w:p w14:paraId="6F4C657D" w14:textId="77777777" w:rsidR="008B0F89" w:rsidRPr="008B0F89" w:rsidRDefault="008B0F89" w:rsidP="008B0F89">
      <w:pPr>
        <w:rPr>
          <w:rFonts w:ascii="Arial" w:hAnsi="Arial" w:cs="Arial"/>
          <w:sz w:val="22"/>
          <w:szCs w:val="22"/>
        </w:rPr>
      </w:pPr>
    </w:p>
    <w:p w14:paraId="31D94BB2" w14:textId="789545E4" w:rsidR="00C2349B" w:rsidRPr="008B0F89" w:rsidRDefault="008B0F89" w:rsidP="008B0F89">
      <w:pPr>
        <w:rPr>
          <w:rFonts w:ascii="Arial" w:hAnsi="Arial" w:cs="Arial"/>
          <w:sz w:val="22"/>
          <w:szCs w:val="22"/>
        </w:rPr>
      </w:pPr>
      <w:r w:rsidRPr="008B0F89">
        <w:rPr>
          <w:rFonts w:ascii="Arial" w:hAnsi="Arial" w:cs="Arial"/>
          <w:sz w:val="22"/>
          <w:szCs w:val="22"/>
        </w:rPr>
        <w:t xml:space="preserve">UNISIG ist ein führender Hersteller von Tiefbohrmaschinen und Automatisierungssystemen für Branchen von der Luft- und Raumfahrt über die Medizintechnik bis hin zum </w:t>
      </w:r>
      <w:proofErr w:type="gramStart"/>
      <w:r w:rsidRPr="008B0F89">
        <w:rPr>
          <w:rFonts w:ascii="Arial" w:hAnsi="Arial" w:cs="Arial"/>
          <w:sz w:val="22"/>
          <w:szCs w:val="22"/>
        </w:rPr>
        <w:t>Formenbau .</w:t>
      </w:r>
      <w:proofErr w:type="gramEnd"/>
      <w:r w:rsidRPr="008B0F89">
        <w:rPr>
          <w:rFonts w:ascii="Arial" w:hAnsi="Arial" w:cs="Arial"/>
          <w:sz w:val="22"/>
          <w:szCs w:val="22"/>
        </w:rPr>
        <w:t xml:space="preserve"> Bekannt für innovative Konstruktion und eigene Fertigungskompetenz, vereint UNISIG Präzision, Leistung und Zuverlässigkeit in all seinen Produkten. Weitere Informationen finden Sie unter </w:t>
      </w:r>
      <w:r w:rsidRPr="008B0F89">
        <w:rPr>
          <w:rFonts w:ascii="Arial" w:hAnsi="Arial" w:cs="Arial"/>
          <w:sz w:val="22"/>
          <w:szCs w:val="22"/>
          <w:u w:val="single"/>
        </w:rPr>
        <w:t xml:space="preserve">www.unisig.com </w:t>
      </w:r>
      <w:r w:rsidRPr="008B0F89">
        <w:rPr>
          <w:rFonts w:ascii="Arial" w:hAnsi="Arial" w:cs="Arial"/>
          <w:sz w:val="22"/>
          <w:szCs w:val="22"/>
        </w:rPr>
        <w:t>.</w:t>
      </w:r>
    </w:p>
    <w:sectPr w:rsidR="00C2349B" w:rsidRPr="008B0F89" w:rsidSect="008B0F89">
      <w:headerReference w:type="even" r:id="rId8"/>
      <w:headerReference w:type="default" r:id="rId9"/>
      <w:footerReference w:type="even" r:id="rId10"/>
      <w:footerReference w:type="default" r:id="rId11"/>
      <w:headerReference w:type="first" r:id="rId12"/>
      <w:type w:val="continuous"/>
      <w:pgSz w:w="12240" w:h="15840" w:code="1"/>
      <w:pgMar w:top="2430" w:right="1080" w:bottom="1440" w:left="1080" w:header="72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5C88C" w14:textId="77777777" w:rsidR="00263E6C" w:rsidRDefault="00263E6C">
      <w:r>
        <w:separator/>
      </w:r>
    </w:p>
  </w:endnote>
  <w:endnote w:type="continuationSeparator" w:id="0">
    <w:p w14:paraId="152FCB8C" w14:textId="77777777" w:rsidR="00263E6C" w:rsidRDefault="0026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627DA" w14:textId="77777777" w:rsidR="003C1E1B" w:rsidRDefault="003C1E1B">
    <w:pPr>
      <w:pStyle w:val="Fuzeile"/>
    </w:pPr>
  </w:p>
  <w:p w14:paraId="198384CE" w14:textId="77777777" w:rsidR="003C1E1B" w:rsidRDefault="003C1E1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BE08" w14:textId="77777777" w:rsidR="003C1E1B" w:rsidRPr="00E72400" w:rsidRDefault="00000000" w:rsidP="004B66D3">
    <w:pPr>
      <w:pStyle w:val="Fuzeile"/>
      <w:rPr>
        <w:b/>
      </w:rPr>
    </w:pPr>
    <w:r>
      <w:rPr>
        <w:b/>
      </w:rPr>
      <w:pict w14:anchorId="5C3CBD1D">
        <v:rect id="_x0000_i1025" style="width:468pt;height:1pt" o:hralign="center" o:hrstd="t" o:hrnoshade="t" o:hr="t" fillcolor="gray [1629]" stroked="f"/>
      </w:pict>
    </w: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082"/>
      <w:gridCol w:w="3998"/>
    </w:tblGrid>
    <w:tr w:rsidR="003C1E1B" w14:paraId="5C3BA483" w14:textId="77777777" w:rsidTr="006A349A">
      <w:tc>
        <w:tcPr>
          <w:tcW w:w="5778" w:type="dxa"/>
        </w:tcPr>
        <w:p w14:paraId="4BB0EEC8" w14:textId="77777777" w:rsidR="003C1E1B" w:rsidRDefault="003C1E1B" w:rsidP="00665D49">
          <w:pPr>
            <w:pStyle w:val="Fuzeile"/>
            <w:jc w:val="left"/>
          </w:pPr>
          <w:r w:rsidRPr="00E72400">
            <w:rPr>
              <w:b/>
            </w:rPr>
            <w:t xml:space="preserve">UNISIG </w:t>
          </w:r>
          <w:r w:rsidRPr="00E72400">
            <w:t>ist eine Abteilung von Entrust Manufacturing Technologies, Inc.</w:t>
          </w:r>
        </w:p>
        <w:p w14:paraId="5DC53922" w14:textId="77777777" w:rsidR="003C1E1B" w:rsidRPr="001247C7" w:rsidRDefault="003C1E1B" w:rsidP="00665D49">
          <w:pPr>
            <w:pStyle w:val="Fuzeile"/>
            <w:jc w:val="left"/>
            <w:rPr>
              <w:b/>
              <w:lang w:val="en-US"/>
            </w:rPr>
          </w:pPr>
          <w:r w:rsidRPr="001247C7">
            <w:rPr>
              <w:lang w:val="en-US"/>
            </w:rPr>
            <w:t>N58W14630 Shawn Circle • Menomonee Falls, WI • 53051 • USA</w:t>
          </w:r>
        </w:p>
      </w:tc>
      <w:tc>
        <w:tcPr>
          <w:tcW w:w="3798" w:type="dxa"/>
        </w:tcPr>
        <w:p w14:paraId="722DBC51" w14:textId="77777777" w:rsidR="003C1E1B" w:rsidRDefault="003C1E1B" w:rsidP="00665D49">
          <w:pPr>
            <w:pStyle w:val="Fuzeile"/>
            <w:jc w:val="right"/>
          </w:pPr>
          <w:r w:rsidRPr="00250FD1">
            <w:t>unisig.com</w:t>
          </w:r>
        </w:p>
        <w:p w14:paraId="5F9E7000" w14:textId="77777777" w:rsidR="003C1E1B" w:rsidRDefault="003C1E1B" w:rsidP="00A24866">
          <w:pPr>
            <w:pStyle w:val="Fuzeile"/>
            <w:jc w:val="right"/>
            <w:rPr>
              <w:b/>
            </w:rPr>
          </w:pPr>
          <w:r>
            <w:t>Tel. 262-252-5151 • Fax 262-252-4075</w:t>
          </w:r>
        </w:p>
      </w:tc>
    </w:tr>
  </w:tbl>
  <w:p w14:paraId="772320BC" w14:textId="77777777" w:rsidR="003C1E1B" w:rsidRDefault="003C1E1B" w:rsidP="00834EDA">
    <w:pPr>
      <w:pStyle w:val="Fuzeile"/>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459D9" w14:textId="77777777" w:rsidR="00263E6C" w:rsidRDefault="00263E6C">
      <w:r>
        <w:separator/>
      </w:r>
    </w:p>
  </w:footnote>
  <w:footnote w:type="continuationSeparator" w:id="0">
    <w:p w14:paraId="4945FDBD" w14:textId="77777777" w:rsidR="00263E6C" w:rsidRDefault="00263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40988" w14:textId="77777777" w:rsidR="003C1E1B" w:rsidRDefault="003C1E1B">
    <w:pPr>
      <w:pStyle w:val="Kopfzeile"/>
    </w:pPr>
  </w:p>
  <w:p w14:paraId="384E754E" w14:textId="77777777" w:rsidR="003C1E1B" w:rsidRDefault="003C1E1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98741" w14:textId="77777777" w:rsidR="007A5206" w:rsidRDefault="00431D4B" w:rsidP="00E47D1B">
    <w:pPr>
      <w:pStyle w:val="Kopfzeile"/>
      <w:ind w:right="180"/>
      <w:jc w:val="right"/>
      <w:rPr>
        <w:noProof/>
      </w:rPr>
    </w:pPr>
    <w:r>
      <w:rPr>
        <w:noProof/>
      </w:rPr>
      <w:drawing>
        <wp:anchor distT="0" distB="0" distL="114300" distR="114300" simplePos="0" relativeHeight="251658240" behindDoc="1" locked="0" layoutInCell="1" allowOverlap="1" wp14:anchorId="0D3CF5C2" wp14:editId="76ACBF88">
          <wp:simplePos x="0" y="0"/>
          <wp:positionH relativeFrom="page">
            <wp:posOffset>685800</wp:posOffset>
          </wp:positionH>
          <wp:positionV relativeFrom="page">
            <wp:posOffset>457200</wp:posOffset>
          </wp:positionV>
          <wp:extent cx="1728216" cy="457200"/>
          <wp:effectExtent l="0" t="0" r="5715" b="0"/>
          <wp:wrapNone/>
          <wp:docPr id="97308836" name="Picture 97308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1588" t="9038" r="1129" b="4961"/>
                  <a:stretch/>
                </pic:blipFill>
                <pic:spPr bwMode="auto">
                  <a:xfrm>
                    <a:off x="0" y="0"/>
                    <a:ext cx="1728216" cy="4572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C1E1B">
      <w:t xml:space="preserve">Seite </w:t>
    </w:r>
    <w:r w:rsidR="003C1E1B">
      <w:fldChar w:fldCharType="begin"/>
    </w:r>
    <w:r w:rsidR="003C1E1B">
      <w:instrText xml:space="preserve"> PAGE  \* Arabic  \* MERGEFORMAT </w:instrText>
    </w:r>
    <w:r w:rsidR="003C1E1B">
      <w:fldChar w:fldCharType="separate"/>
    </w:r>
    <w:r w:rsidR="00FC577A">
      <w:rPr>
        <w:noProof/>
      </w:rPr>
      <w:t xml:space="preserve">2 </w:t>
    </w:r>
    <w:r w:rsidR="003C1E1B">
      <w:rPr>
        <w:noProof/>
      </w:rPr>
      <w:fldChar w:fldCharType="end"/>
    </w:r>
    <w:r w:rsidR="003C1E1B" w:rsidRPr="001A62D1">
      <w:t xml:space="preserve">von </w:t>
    </w:r>
    <w:r w:rsidR="00D1593A">
      <w:rPr>
        <w:noProof/>
      </w:rPr>
      <w:fldChar w:fldCharType="begin"/>
    </w:r>
    <w:r w:rsidR="00D1593A">
      <w:rPr>
        <w:noProof/>
      </w:rPr>
      <w:instrText xml:space="preserve"> NUMPAGES  \* Arabic  \* MERGEFORMAT </w:instrText>
    </w:r>
    <w:r w:rsidR="00D1593A">
      <w:rPr>
        <w:noProof/>
      </w:rPr>
      <w:fldChar w:fldCharType="separate"/>
    </w:r>
    <w:r w:rsidR="00FC577A">
      <w:rPr>
        <w:noProof/>
      </w:rPr>
      <w:t>4</w:t>
    </w:r>
    <w:r w:rsidR="00D1593A">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B6D0F" w14:textId="77777777" w:rsidR="003C1E1B" w:rsidRDefault="003C1E1B" w:rsidP="00317674">
    <w:pPr>
      <w:pStyle w:val="Kopfzeile"/>
      <w:jc w:val="right"/>
    </w:pPr>
    <w:r>
      <w:t xml:space="preserve">Unisig-Vorschlag 09-941 </w:t>
    </w:r>
    <w:r>
      <w:br/>
      <w:t xml:space="preserve">Seite </w:t>
    </w:r>
    <w:r>
      <w:fldChar w:fldCharType="begin"/>
    </w:r>
    <w:r>
      <w:instrText xml:space="preserve"> PAGE  \* Arabic  \* MERGEFORMAT </w:instrText>
    </w:r>
    <w:r>
      <w:fldChar w:fldCharType="separate"/>
    </w:r>
    <w:r>
      <w:rPr>
        <w:noProof/>
      </w:rPr>
      <w:t xml:space="preserve">1 </w:t>
    </w:r>
    <w:r>
      <w:rPr>
        <w:noProof/>
      </w:rPr>
      <w:fldChar w:fldCharType="end"/>
    </w:r>
    <w:r>
      <w:t xml:space="preserve">von </w:t>
    </w:r>
    <w:r w:rsidR="00D1593A">
      <w:rPr>
        <w:noProof/>
      </w:rPr>
      <w:fldChar w:fldCharType="begin"/>
    </w:r>
    <w:r w:rsidR="00D1593A">
      <w:rPr>
        <w:noProof/>
      </w:rPr>
      <w:instrText xml:space="preserve"> NUMPAGES  \* Arabic  \* MERGEFORMAT </w:instrText>
    </w:r>
    <w:r w:rsidR="00D1593A">
      <w:rPr>
        <w:noProof/>
      </w:rPr>
      <w:fldChar w:fldCharType="separate"/>
    </w:r>
    <w:r w:rsidR="00D1593A">
      <w:rPr>
        <w:noProof/>
      </w:rPr>
      <w:t>4</w:t>
    </w:r>
    <w:r w:rsidR="00D1593A">
      <w:rPr>
        <w:noProof/>
      </w:rPr>
      <w:fldChar w:fldCharType="end"/>
    </w:r>
  </w:p>
  <w:p w14:paraId="6773B775" w14:textId="77777777" w:rsidR="003C1E1B" w:rsidRDefault="003C1E1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A7A34"/>
    <w:multiLevelType w:val="hybridMultilevel"/>
    <w:tmpl w:val="417232A8"/>
    <w:lvl w:ilvl="0" w:tplc="A59CE706">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921E17"/>
    <w:multiLevelType w:val="hybridMultilevel"/>
    <w:tmpl w:val="42BEFB34"/>
    <w:lvl w:ilvl="0" w:tplc="BA829508">
      <w:start w:val="1"/>
      <w:numFmt w:val="bullet"/>
      <w:pStyle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3424484">
    <w:abstractNumId w:val="1"/>
  </w:num>
  <w:num w:numId="2" w16cid:durableId="149876835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6359137">
    <w:abstractNumId w:val="1"/>
  </w:num>
  <w:num w:numId="4" w16cid:durableId="2838189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0F89"/>
    <w:rsid w:val="000008A4"/>
    <w:rsid w:val="00000B28"/>
    <w:rsid w:val="00001261"/>
    <w:rsid w:val="00002075"/>
    <w:rsid w:val="000025BD"/>
    <w:rsid w:val="00004ED3"/>
    <w:rsid w:val="00005493"/>
    <w:rsid w:val="000139E6"/>
    <w:rsid w:val="00013BF0"/>
    <w:rsid w:val="000144DE"/>
    <w:rsid w:val="00014874"/>
    <w:rsid w:val="00017842"/>
    <w:rsid w:val="000201AF"/>
    <w:rsid w:val="000214BB"/>
    <w:rsid w:val="000218C1"/>
    <w:rsid w:val="00024D5B"/>
    <w:rsid w:val="000250D3"/>
    <w:rsid w:val="000254D7"/>
    <w:rsid w:val="00025E17"/>
    <w:rsid w:val="00025EE6"/>
    <w:rsid w:val="00026866"/>
    <w:rsid w:val="000272AF"/>
    <w:rsid w:val="0002775F"/>
    <w:rsid w:val="00027BCA"/>
    <w:rsid w:val="00027DDA"/>
    <w:rsid w:val="000311AE"/>
    <w:rsid w:val="00031B07"/>
    <w:rsid w:val="00031D32"/>
    <w:rsid w:val="000330C0"/>
    <w:rsid w:val="00033DA6"/>
    <w:rsid w:val="00034D74"/>
    <w:rsid w:val="00036C83"/>
    <w:rsid w:val="00036FA1"/>
    <w:rsid w:val="00037A58"/>
    <w:rsid w:val="00037D11"/>
    <w:rsid w:val="000414F8"/>
    <w:rsid w:val="00041755"/>
    <w:rsid w:val="00045447"/>
    <w:rsid w:val="00047B61"/>
    <w:rsid w:val="00050997"/>
    <w:rsid w:val="000512AB"/>
    <w:rsid w:val="00051AD6"/>
    <w:rsid w:val="000523AE"/>
    <w:rsid w:val="000538D8"/>
    <w:rsid w:val="00054012"/>
    <w:rsid w:val="0005453E"/>
    <w:rsid w:val="00054843"/>
    <w:rsid w:val="000555F5"/>
    <w:rsid w:val="00055829"/>
    <w:rsid w:val="00056F88"/>
    <w:rsid w:val="00060347"/>
    <w:rsid w:val="00060879"/>
    <w:rsid w:val="00061C15"/>
    <w:rsid w:val="0006564A"/>
    <w:rsid w:val="00066B54"/>
    <w:rsid w:val="00067858"/>
    <w:rsid w:val="00070A18"/>
    <w:rsid w:val="00073958"/>
    <w:rsid w:val="000834A0"/>
    <w:rsid w:val="000841F5"/>
    <w:rsid w:val="00084485"/>
    <w:rsid w:val="000863A4"/>
    <w:rsid w:val="00087F3C"/>
    <w:rsid w:val="00091A50"/>
    <w:rsid w:val="00094F9D"/>
    <w:rsid w:val="000961D1"/>
    <w:rsid w:val="000977D0"/>
    <w:rsid w:val="000977D8"/>
    <w:rsid w:val="00097ED5"/>
    <w:rsid w:val="000A1381"/>
    <w:rsid w:val="000A2110"/>
    <w:rsid w:val="000A29E1"/>
    <w:rsid w:val="000A3395"/>
    <w:rsid w:val="000A39C2"/>
    <w:rsid w:val="000A3A32"/>
    <w:rsid w:val="000A48BE"/>
    <w:rsid w:val="000B4594"/>
    <w:rsid w:val="000B7439"/>
    <w:rsid w:val="000B7F9F"/>
    <w:rsid w:val="000C145E"/>
    <w:rsid w:val="000C45EE"/>
    <w:rsid w:val="000C4C41"/>
    <w:rsid w:val="000C4C99"/>
    <w:rsid w:val="000C7D08"/>
    <w:rsid w:val="000D1D5C"/>
    <w:rsid w:val="000D26DC"/>
    <w:rsid w:val="000D279D"/>
    <w:rsid w:val="000D3828"/>
    <w:rsid w:val="000D4D0A"/>
    <w:rsid w:val="000D5A07"/>
    <w:rsid w:val="000D633D"/>
    <w:rsid w:val="000D6937"/>
    <w:rsid w:val="000E2AD2"/>
    <w:rsid w:val="000E4C55"/>
    <w:rsid w:val="000E5363"/>
    <w:rsid w:val="000E53A2"/>
    <w:rsid w:val="000F053F"/>
    <w:rsid w:val="000F22DE"/>
    <w:rsid w:val="000F2D9E"/>
    <w:rsid w:val="000F35C2"/>
    <w:rsid w:val="000F3BAF"/>
    <w:rsid w:val="000F5190"/>
    <w:rsid w:val="000F5C3B"/>
    <w:rsid w:val="000F5D73"/>
    <w:rsid w:val="000F6521"/>
    <w:rsid w:val="000F6DCC"/>
    <w:rsid w:val="000F7A1F"/>
    <w:rsid w:val="001011AB"/>
    <w:rsid w:val="001027C4"/>
    <w:rsid w:val="0010369D"/>
    <w:rsid w:val="001046ED"/>
    <w:rsid w:val="00104DC9"/>
    <w:rsid w:val="001054C5"/>
    <w:rsid w:val="00105E1B"/>
    <w:rsid w:val="00106ABA"/>
    <w:rsid w:val="001104AF"/>
    <w:rsid w:val="00112DC9"/>
    <w:rsid w:val="00113F9B"/>
    <w:rsid w:val="00117AC1"/>
    <w:rsid w:val="001247C7"/>
    <w:rsid w:val="00124ABB"/>
    <w:rsid w:val="00124FB9"/>
    <w:rsid w:val="00126F9C"/>
    <w:rsid w:val="00130BC7"/>
    <w:rsid w:val="00131138"/>
    <w:rsid w:val="00131DC8"/>
    <w:rsid w:val="00131F80"/>
    <w:rsid w:val="0013210B"/>
    <w:rsid w:val="00133CD4"/>
    <w:rsid w:val="0013406B"/>
    <w:rsid w:val="001340A0"/>
    <w:rsid w:val="001345B2"/>
    <w:rsid w:val="001345E1"/>
    <w:rsid w:val="00136121"/>
    <w:rsid w:val="001365C9"/>
    <w:rsid w:val="00136E53"/>
    <w:rsid w:val="0013753F"/>
    <w:rsid w:val="00143B6E"/>
    <w:rsid w:val="00145C47"/>
    <w:rsid w:val="0015258A"/>
    <w:rsid w:val="00154068"/>
    <w:rsid w:val="00157581"/>
    <w:rsid w:val="00160C46"/>
    <w:rsid w:val="001624B0"/>
    <w:rsid w:val="0016260F"/>
    <w:rsid w:val="0016515D"/>
    <w:rsid w:val="001717BE"/>
    <w:rsid w:val="00171AE6"/>
    <w:rsid w:val="00171C8C"/>
    <w:rsid w:val="00171F2A"/>
    <w:rsid w:val="001721E6"/>
    <w:rsid w:val="00173C93"/>
    <w:rsid w:val="00174D13"/>
    <w:rsid w:val="00177BCE"/>
    <w:rsid w:val="00177BFF"/>
    <w:rsid w:val="00177F98"/>
    <w:rsid w:val="00181F1F"/>
    <w:rsid w:val="00184880"/>
    <w:rsid w:val="00191C55"/>
    <w:rsid w:val="00193828"/>
    <w:rsid w:val="00194340"/>
    <w:rsid w:val="00194D1E"/>
    <w:rsid w:val="00195ABD"/>
    <w:rsid w:val="00195FC9"/>
    <w:rsid w:val="0019743A"/>
    <w:rsid w:val="001A15DA"/>
    <w:rsid w:val="001A26D7"/>
    <w:rsid w:val="001A4B0F"/>
    <w:rsid w:val="001A5310"/>
    <w:rsid w:val="001A5B24"/>
    <w:rsid w:val="001A611A"/>
    <w:rsid w:val="001A62D1"/>
    <w:rsid w:val="001A6396"/>
    <w:rsid w:val="001A7591"/>
    <w:rsid w:val="001B0D3B"/>
    <w:rsid w:val="001B3B82"/>
    <w:rsid w:val="001C1794"/>
    <w:rsid w:val="001C1F21"/>
    <w:rsid w:val="001C3E61"/>
    <w:rsid w:val="001D1840"/>
    <w:rsid w:val="001D2CB0"/>
    <w:rsid w:val="001D3A0D"/>
    <w:rsid w:val="001D3B4E"/>
    <w:rsid w:val="001D5427"/>
    <w:rsid w:val="001D5868"/>
    <w:rsid w:val="001D6335"/>
    <w:rsid w:val="001E361E"/>
    <w:rsid w:val="001E442F"/>
    <w:rsid w:val="001E7087"/>
    <w:rsid w:val="001F3223"/>
    <w:rsid w:val="001F3BE4"/>
    <w:rsid w:val="001F58D3"/>
    <w:rsid w:val="00200DE8"/>
    <w:rsid w:val="00202A70"/>
    <w:rsid w:val="0020318D"/>
    <w:rsid w:val="00203446"/>
    <w:rsid w:val="002056E1"/>
    <w:rsid w:val="00206286"/>
    <w:rsid w:val="00207423"/>
    <w:rsid w:val="00210828"/>
    <w:rsid w:val="00211052"/>
    <w:rsid w:val="00211095"/>
    <w:rsid w:val="0021113C"/>
    <w:rsid w:val="00214E6F"/>
    <w:rsid w:val="002159E8"/>
    <w:rsid w:val="00216C37"/>
    <w:rsid w:val="00220EE5"/>
    <w:rsid w:val="002237EC"/>
    <w:rsid w:val="00224EDB"/>
    <w:rsid w:val="0022686E"/>
    <w:rsid w:val="00226CB5"/>
    <w:rsid w:val="002309AE"/>
    <w:rsid w:val="00230DA8"/>
    <w:rsid w:val="002323BC"/>
    <w:rsid w:val="002328CF"/>
    <w:rsid w:val="00234A94"/>
    <w:rsid w:val="002355D5"/>
    <w:rsid w:val="002359E0"/>
    <w:rsid w:val="00244D92"/>
    <w:rsid w:val="002452EF"/>
    <w:rsid w:val="00251BCF"/>
    <w:rsid w:val="0025284B"/>
    <w:rsid w:val="002533CE"/>
    <w:rsid w:val="00254651"/>
    <w:rsid w:val="00254DA9"/>
    <w:rsid w:val="0025582D"/>
    <w:rsid w:val="00255ADB"/>
    <w:rsid w:val="002605F1"/>
    <w:rsid w:val="00260609"/>
    <w:rsid w:val="00262661"/>
    <w:rsid w:val="00263E6C"/>
    <w:rsid w:val="002653F2"/>
    <w:rsid w:val="00266407"/>
    <w:rsid w:val="002674E6"/>
    <w:rsid w:val="00272992"/>
    <w:rsid w:val="00273D40"/>
    <w:rsid w:val="002839F0"/>
    <w:rsid w:val="00284AD7"/>
    <w:rsid w:val="00284B1D"/>
    <w:rsid w:val="002858D9"/>
    <w:rsid w:val="0028778E"/>
    <w:rsid w:val="00290B69"/>
    <w:rsid w:val="00290E73"/>
    <w:rsid w:val="00293220"/>
    <w:rsid w:val="00293A41"/>
    <w:rsid w:val="00293D59"/>
    <w:rsid w:val="00295601"/>
    <w:rsid w:val="002965E4"/>
    <w:rsid w:val="002967C1"/>
    <w:rsid w:val="00297A87"/>
    <w:rsid w:val="002A06CB"/>
    <w:rsid w:val="002A2DB2"/>
    <w:rsid w:val="002A4D7C"/>
    <w:rsid w:val="002A659D"/>
    <w:rsid w:val="002A6FA8"/>
    <w:rsid w:val="002B5CC1"/>
    <w:rsid w:val="002C1890"/>
    <w:rsid w:val="002C1D0C"/>
    <w:rsid w:val="002C340A"/>
    <w:rsid w:val="002C4058"/>
    <w:rsid w:val="002D006D"/>
    <w:rsid w:val="002D10BA"/>
    <w:rsid w:val="002D13DF"/>
    <w:rsid w:val="002D2F27"/>
    <w:rsid w:val="002D463F"/>
    <w:rsid w:val="002D68D8"/>
    <w:rsid w:val="002D69C1"/>
    <w:rsid w:val="002D7098"/>
    <w:rsid w:val="002D790D"/>
    <w:rsid w:val="002D7D36"/>
    <w:rsid w:val="002E0339"/>
    <w:rsid w:val="002E11F9"/>
    <w:rsid w:val="002E3C54"/>
    <w:rsid w:val="002E5339"/>
    <w:rsid w:val="002F041A"/>
    <w:rsid w:val="002F06BF"/>
    <w:rsid w:val="002F1549"/>
    <w:rsid w:val="002F4280"/>
    <w:rsid w:val="002F42F4"/>
    <w:rsid w:val="002F6AE4"/>
    <w:rsid w:val="002F717B"/>
    <w:rsid w:val="002F73C8"/>
    <w:rsid w:val="00300F2B"/>
    <w:rsid w:val="00301D7D"/>
    <w:rsid w:val="0030272F"/>
    <w:rsid w:val="003040D5"/>
    <w:rsid w:val="0030513E"/>
    <w:rsid w:val="00305762"/>
    <w:rsid w:val="00307A56"/>
    <w:rsid w:val="0031055C"/>
    <w:rsid w:val="00313B40"/>
    <w:rsid w:val="0031453B"/>
    <w:rsid w:val="00315187"/>
    <w:rsid w:val="00316B9B"/>
    <w:rsid w:val="00316C11"/>
    <w:rsid w:val="00317674"/>
    <w:rsid w:val="0032011C"/>
    <w:rsid w:val="00320F70"/>
    <w:rsid w:val="003210D0"/>
    <w:rsid w:val="00322402"/>
    <w:rsid w:val="00322497"/>
    <w:rsid w:val="00322534"/>
    <w:rsid w:val="00324516"/>
    <w:rsid w:val="00330261"/>
    <w:rsid w:val="00330B4E"/>
    <w:rsid w:val="003333B5"/>
    <w:rsid w:val="003340FE"/>
    <w:rsid w:val="003341A4"/>
    <w:rsid w:val="00336AC8"/>
    <w:rsid w:val="00337C4C"/>
    <w:rsid w:val="00342A10"/>
    <w:rsid w:val="00346E20"/>
    <w:rsid w:val="0034735F"/>
    <w:rsid w:val="00350029"/>
    <w:rsid w:val="003505F5"/>
    <w:rsid w:val="0035089C"/>
    <w:rsid w:val="0035133F"/>
    <w:rsid w:val="00353333"/>
    <w:rsid w:val="00354309"/>
    <w:rsid w:val="0035639B"/>
    <w:rsid w:val="003564F5"/>
    <w:rsid w:val="00357AFB"/>
    <w:rsid w:val="00357CE8"/>
    <w:rsid w:val="00357E08"/>
    <w:rsid w:val="003600F2"/>
    <w:rsid w:val="00361353"/>
    <w:rsid w:val="00361EAB"/>
    <w:rsid w:val="00363F0D"/>
    <w:rsid w:val="00365B8F"/>
    <w:rsid w:val="00366069"/>
    <w:rsid w:val="00366AAE"/>
    <w:rsid w:val="003716DF"/>
    <w:rsid w:val="003737D1"/>
    <w:rsid w:val="00380BF6"/>
    <w:rsid w:val="003811BB"/>
    <w:rsid w:val="00387277"/>
    <w:rsid w:val="00387672"/>
    <w:rsid w:val="00390295"/>
    <w:rsid w:val="00390D8C"/>
    <w:rsid w:val="003915B2"/>
    <w:rsid w:val="00391706"/>
    <w:rsid w:val="00392AF1"/>
    <w:rsid w:val="00396927"/>
    <w:rsid w:val="00396CF2"/>
    <w:rsid w:val="003A1790"/>
    <w:rsid w:val="003A2A92"/>
    <w:rsid w:val="003A2FEB"/>
    <w:rsid w:val="003A68EE"/>
    <w:rsid w:val="003B0182"/>
    <w:rsid w:val="003B0624"/>
    <w:rsid w:val="003B2335"/>
    <w:rsid w:val="003B392B"/>
    <w:rsid w:val="003B3CCD"/>
    <w:rsid w:val="003B74E0"/>
    <w:rsid w:val="003C1E1B"/>
    <w:rsid w:val="003C2F44"/>
    <w:rsid w:val="003C3E83"/>
    <w:rsid w:val="003C4539"/>
    <w:rsid w:val="003C7CEA"/>
    <w:rsid w:val="003D0486"/>
    <w:rsid w:val="003D0822"/>
    <w:rsid w:val="003D43E9"/>
    <w:rsid w:val="003D4454"/>
    <w:rsid w:val="003D456D"/>
    <w:rsid w:val="003D5988"/>
    <w:rsid w:val="003D60E2"/>
    <w:rsid w:val="003D7003"/>
    <w:rsid w:val="003E1852"/>
    <w:rsid w:val="003E3194"/>
    <w:rsid w:val="003E3988"/>
    <w:rsid w:val="003E4A95"/>
    <w:rsid w:val="003E61D1"/>
    <w:rsid w:val="003E649C"/>
    <w:rsid w:val="003E7105"/>
    <w:rsid w:val="003F5AA4"/>
    <w:rsid w:val="00400D30"/>
    <w:rsid w:val="00402661"/>
    <w:rsid w:val="0040364F"/>
    <w:rsid w:val="00412B46"/>
    <w:rsid w:val="00415863"/>
    <w:rsid w:val="004161CD"/>
    <w:rsid w:val="00416F77"/>
    <w:rsid w:val="00417C82"/>
    <w:rsid w:val="00423B23"/>
    <w:rsid w:val="00427442"/>
    <w:rsid w:val="00430E6C"/>
    <w:rsid w:val="00431D4B"/>
    <w:rsid w:val="004323B0"/>
    <w:rsid w:val="004349FC"/>
    <w:rsid w:val="0043571B"/>
    <w:rsid w:val="00437ED0"/>
    <w:rsid w:val="00440084"/>
    <w:rsid w:val="00441409"/>
    <w:rsid w:val="00441BC4"/>
    <w:rsid w:val="00443597"/>
    <w:rsid w:val="00446899"/>
    <w:rsid w:val="00451638"/>
    <w:rsid w:val="00452116"/>
    <w:rsid w:val="004545A3"/>
    <w:rsid w:val="00454761"/>
    <w:rsid w:val="00456C01"/>
    <w:rsid w:val="004604E7"/>
    <w:rsid w:val="00460BF6"/>
    <w:rsid w:val="00460F06"/>
    <w:rsid w:val="004625E7"/>
    <w:rsid w:val="004636AD"/>
    <w:rsid w:val="00463935"/>
    <w:rsid w:val="00463D36"/>
    <w:rsid w:val="004651E4"/>
    <w:rsid w:val="00465AC0"/>
    <w:rsid w:val="00465DCE"/>
    <w:rsid w:val="004707C6"/>
    <w:rsid w:val="004731A4"/>
    <w:rsid w:val="00475529"/>
    <w:rsid w:val="004758C8"/>
    <w:rsid w:val="00475953"/>
    <w:rsid w:val="00475BDF"/>
    <w:rsid w:val="00475E5F"/>
    <w:rsid w:val="00476BCA"/>
    <w:rsid w:val="004770CE"/>
    <w:rsid w:val="00480182"/>
    <w:rsid w:val="00480CE3"/>
    <w:rsid w:val="00480E89"/>
    <w:rsid w:val="0048210F"/>
    <w:rsid w:val="00483632"/>
    <w:rsid w:val="004846F9"/>
    <w:rsid w:val="00484EC5"/>
    <w:rsid w:val="0048597F"/>
    <w:rsid w:val="00487ED9"/>
    <w:rsid w:val="00490593"/>
    <w:rsid w:val="00490CD6"/>
    <w:rsid w:val="0049172A"/>
    <w:rsid w:val="00494439"/>
    <w:rsid w:val="00494872"/>
    <w:rsid w:val="004A0B2A"/>
    <w:rsid w:val="004A18E4"/>
    <w:rsid w:val="004A37BB"/>
    <w:rsid w:val="004A4708"/>
    <w:rsid w:val="004A5FFC"/>
    <w:rsid w:val="004B320A"/>
    <w:rsid w:val="004B66D3"/>
    <w:rsid w:val="004B76B2"/>
    <w:rsid w:val="004C02FC"/>
    <w:rsid w:val="004C3CE6"/>
    <w:rsid w:val="004C476B"/>
    <w:rsid w:val="004C48D4"/>
    <w:rsid w:val="004C52AE"/>
    <w:rsid w:val="004C5ADD"/>
    <w:rsid w:val="004D15E8"/>
    <w:rsid w:val="004D2D5E"/>
    <w:rsid w:val="004D3270"/>
    <w:rsid w:val="004D46AE"/>
    <w:rsid w:val="004E02B8"/>
    <w:rsid w:val="004E0C27"/>
    <w:rsid w:val="004E335E"/>
    <w:rsid w:val="004E5011"/>
    <w:rsid w:val="004F04E4"/>
    <w:rsid w:val="004F1D69"/>
    <w:rsid w:val="004F2E79"/>
    <w:rsid w:val="004F3CE8"/>
    <w:rsid w:val="004F7262"/>
    <w:rsid w:val="00500823"/>
    <w:rsid w:val="0050083A"/>
    <w:rsid w:val="00502918"/>
    <w:rsid w:val="00504C1A"/>
    <w:rsid w:val="005071A8"/>
    <w:rsid w:val="00510EB2"/>
    <w:rsid w:val="0051357C"/>
    <w:rsid w:val="00513B8E"/>
    <w:rsid w:val="00513E47"/>
    <w:rsid w:val="005148BF"/>
    <w:rsid w:val="00517F77"/>
    <w:rsid w:val="00520262"/>
    <w:rsid w:val="005210E4"/>
    <w:rsid w:val="005211B7"/>
    <w:rsid w:val="00523565"/>
    <w:rsid w:val="005248BD"/>
    <w:rsid w:val="00524B97"/>
    <w:rsid w:val="00527C58"/>
    <w:rsid w:val="00527EF9"/>
    <w:rsid w:val="00530F2D"/>
    <w:rsid w:val="00531606"/>
    <w:rsid w:val="00533D0B"/>
    <w:rsid w:val="00534C47"/>
    <w:rsid w:val="0054096C"/>
    <w:rsid w:val="005418BB"/>
    <w:rsid w:val="00543E65"/>
    <w:rsid w:val="00546923"/>
    <w:rsid w:val="00546BE7"/>
    <w:rsid w:val="00547835"/>
    <w:rsid w:val="00550E1C"/>
    <w:rsid w:val="0055105D"/>
    <w:rsid w:val="00551115"/>
    <w:rsid w:val="00552234"/>
    <w:rsid w:val="005551E6"/>
    <w:rsid w:val="00555A0E"/>
    <w:rsid w:val="00556968"/>
    <w:rsid w:val="00557099"/>
    <w:rsid w:val="005623CF"/>
    <w:rsid w:val="00562704"/>
    <w:rsid w:val="00562C23"/>
    <w:rsid w:val="0056365C"/>
    <w:rsid w:val="0056405E"/>
    <w:rsid w:val="005644C8"/>
    <w:rsid w:val="0056481C"/>
    <w:rsid w:val="00565413"/>
    <w:rsid w:val="00566478"/>
    <w:rsid w:val="0056760A"/>
    <w:rsid w:val="00573323"/>
    <w:rsid w:val="0057540A"/>
    <w:rsid w:val="00575C30"/>
    <w:rsid w:val="00577F1B"/>
    <w:rsid w:val="00581A24"/>
    <w:rsid w:val="00583B60"/>
    <w:rsid w:val="0058621A"/>
    <w:rsid w:val="0058639B"/>
    <w:rsid w:val="00586E50"/>
    <w:rsid w:val="00587237"/>
    <w:rsid w:val="00590F8C"/>
    <w:rsid w:val="005942CF"/>
    <w:rsid w:val="005955FB"/>
    <w:rsid w:val="005964C9"/>
    <w:rsid w:val="005A0080"/>
    <w:rsid w:val="005A01AF"/>
    <w:rsid w:val="005A0D29"/>
    <w:rsid w:val="005A192F"/>
    <w:rsid w:val="005A355D"/>
    <w:rsid w:val="005A4F40"/>
    <w:rsid w:val="005A5600"/>
    <w:rsid w:val="005A689F"/>
    <w:rsid w:val="005B0685"/>
    <w:rsid w:val="005B10E5"/>
    <w:rsid w:val="005B17A4"/>
    <w:rsid w:val="005B1DA8"/>
    <w:rsid w:val="005B1E7E"/>
    <w:rsid w:val="005B272C"/>
    <w:rsid w:val="005B3097"/>
    <w:rsid w:val="005B34F3"/>
    <w:rsid w:val="005B37B3"/>
    <w:rsid w:val="005B470D"/>
    <w:rsid w:val="005B47F1"/>
    <w:rsid w:val="005B7E59"/>
    <w:rsid w:val="005C00C5"/>
    <w:rsid w:val="005C1E88"/>
    <w:rsid w:val="005C2E9A"/>
    <w:rsid w:val="005C368A"/>
    <w:rsid w:val="005C3B27"/>
    <w:rsid w:val="005C4AA9"/>
    <w:rsid w:val="005C5054"/>
    <w:rsid w:val="005C553A"/>
    <w:rsid w:val="005C5816"/>
    <w:rsid w:val="005C5CE2"/>
    <w:rsid w:val="005C5E9B"/>
    <w:rsid w:val="005C62AE"/>
    <w:rsid w:val="005C653C"/>
    <w:rsid w:val="005C6645"/>
    <w:rsid w:val="005D3298"/>
    <w:rsid w:val="005D3EE5"/>
    <w:rsid w:val="005D5BFA"/>
    <w:rsid w:val="005E110A"/>
    <w:rsid w:val="005E3DC4"/>
    <w:rsid w:val="005E5E7A"/>
    <w:rsid w:val="005E6014"/>
    <w:rsid w:val="005E6105"/>
    <w:rsid w:val="005E67D4"/>
    <w:rsid w:val="005E76E6"/>
    <w:rsid w:val="005F1B02"/>
    <w:rsid w:val="005F1B62"/>
    <w:rsid w:val="005F2CD5"/>
    <w:rsid w:val="005F2F44"/>
    <w:rsid w:val="005F3870"/>
    <w:rsid w:val="005F5633"/>
    <w:rsid w:val="005F6033"/>
    <w:rsid w:val="005F70B6"/>
    <w:rsid w:val="00602632"/>
    <w:rsid w:val="00602647"/>
    <w:rsid w:val="006031F2"/>
    <w:rsid w:val="00603F26"/>
    <w:rsid w:val="00604754"/>
    <w:rsid w:val="006049D7"/>
    <w:rsid w:val="006050FE"/>
    <w:rsid w:val="00605C1D"/>
    <w:rsid w:val="00605FE6"/>
    <w:rsid w:val="00610AAA"/>
    <w:rsid w:val="00611441"/>
    <w:rsid w:val="006147DE"/>
    <w:rsid w:val="00614D07"/>
    <w:rsid w:val="00617120"/>
    <w:rsid w:val="006174C5"/>
    <w:rsid w:val="006232F4"/>
    <w:rsid w:val="0062480D"/>
    <w:rsid w:val="00626825"/>
    <w:rsid w:val="006324ED"/>
    <w:rsid w:val="00633064"/>
    <w:rsid w:val="006346CA"/>
    <w:rsid w:val="006353C0"/>
    <w:rsid w:val="0064074B"/>
    <w:rsid w:val="0064286B"/>
    <w:rsid w:val="0064603B"/>
    <w:rsid w:val="00647C05"/>
    <w:rsid w:val="006530F5"/>
    <w:rsid w:val="0065367B"/>
    <w:rsid w:val="006536B0"/>
    <w:rsid w:val="00653DB1"/>
    <w:rsid w:val="0065418C"/>
    <w:rsid w:val="00655F3B"/>
    <w:rsid w:val="00660F05"/>
    <w:rsid w:val="00661E5B"/>
    <w:rsid w:val="00664652"/>
    <w:rsid w:val="00665D49"/>
    <w:rsid w:val="00667257"/>
    <w:rsid w:val="0066757F"/>
    <w:rsid w:val="00672957"/>
    <w:rsid w:val="00677D1A"/>
    <w:rsid w:val="00681672"/>
    <w:rsid w:val="00681B11"/>
    <w:rsid w:val="006826B1"/>
    <w:rsid w:val="00682F0C"/>
    <w:rsid w:val="00683895"/>
    <w:rsid w:val="00685EF8"/>
    <w:rsid w:val="006867E9"/>
    <w:rsid w:val="00692881"/>
    <w:rsid w:val="00696A1A"/>
    <w:rsid w:val="0069705E"/>
    <w:rsid w:val="006A093D"/>
    <w:rsid w:val="006A0A94"/>
    <w:rsid w:val="006A1F4F"/>
    <w:rsid w:val="006A349A"/>
    <w:rsid w:val="006B2A23"/>
    <w:rsid w:val="006B3615"/>
    <w:rsid w:val="006B3E84"/>
    <w:rsid w:val="006B4264"/>
    <w:rsid w:val="006B4E19"/>
    <w:rsid w:val="006B6D96"/>
    <w:rsid w:val="006C04FA"/>
    <w:rsid w:val="006C0FE4"/>
    <w:rsid w:val="006C2165"/>
    <w:rsid w:val="006C21F2"/>
    <w:rsid w:val="006C2B13"/>
    <w:rsid w:val="006C4067"/>
    <w:rsid w:val="006C62C2"/>
    <w:rsid w:val="006C7A63"/>
    <w:rsid w:val="006D4957"/>
    <w:rsid w:val="006D66B8"/>
    <w:rsid w:val="006D7604"/>
    <w:rsid w:val="006D7DB5"/>
    <w:rsid w:val="006E18FA"/>
    <w:rsid w:val="006E481A"/>
    <w:rsid w:val="006E62E2"/>
    <w:rsid w:val="006E630C"/>
    <w:rsid w:val="006F0BE3"/>
    <w:rsid w:val="006F1BD1"/>
    <w:rsid w:val="006F30F9"/>
    <w:rsid w:val="006F7BF7"/>
    <w:rsid w:val="00702685"/>
    <w:rsid w:val="00702F96"/>
    <w:rsid w:val="00704228"/>
    <w:rsid w:val="0070436F"/>
    <w:rsid w:val="00705F18"/>
    <w:rsid w:val="00706015"/>
    <w:rsid w:val="00706DD1"/>
    <w:rsid w:val="00710B75"/>
    <w:rsid w:val="00712501"/>
    <w:rsid w:val="007139E5"/>
    <w:rsid w:val="00713B1B"/>
    <w:rsid w:val="00716C74"/>
    <w:rsid w:val="00717461"/>
    <w:rsid w:val="00720562"/>
    <w:rsid w:val="00721177"/>
    <w:rsid w:val="00721850"/>
    <w:rsid w:val="00722364"/>
    <w:rsid w:val="00722C18"/>
    <w:rsid w:val="007305E4"/>
    <w:rsid w:val="0073168B"/>
    <w:rsid w:val="00731DE9"/>
    <w:rsid w:val="007329D3"/>
    <w:rsid w:val="00733101"/>
    <w:rsid w:val="00735427"/>
    <w:rsid w:val="00735BB4"/>
    <w:rsid w:val="007368AB"/>
    <w:rsid w:val="00740CCF"/>
    <w:rsid w:val="00741924"/>
    <w:rsid w:val="00741DC6"/>
    <w:rsid w:val="00742918"/>
    <w:rsid w:val="00742C7B"/>
    <w:rsid w:val="0074394B"/>
    <w:rsid w:val="00745B1F"/>
    <w:rsid w:val="007476DE"/>
    <w:rsid w:val="00747792"/>
    <w:rsid w:val="00747F3B"/>
    <w:rsid w:val="007522BF"/>
    <w:rsid w:val="007529FE"/>
    <w:rsid w:val="00754F22"/>
    <w:rsid w:val="00755BB2"/>
    <w:rsid w:val="007566DC"/>
    <w:rsid w:val="00757E62"/>
    <w:rsid w:val="00757FA3"/>
    <w:rsid w:val="00766101"/>
    <w:rsid w:val="00770020"/>
    <w:rsid w:val="00775C44"/>
    <w:rsid w:val="007771BC"/>
    <w:rsid w:val="00782522"/>
    <w:rsid w:val="007832CB"/>
    <w:rsid w:val="00786EC1"/>
    <w:rsid w:val="00792DEF"/>
    <w:rsid w:val="00792E24"/>
    <w:rsid w:val="00795D37"/>
    <w:rsid w:val="00796685"/>
    <w:rsid w:val="00797D02"/>
    <w:rsid w:val="007A0934"/>
    <w:rsid w:val="007A0BF3"/>
    <w:rsid w:val="007A3200"/>
    <w:rsid w:val="007A5206"/>
    <w:rsid w:val="007A6F81"/>
    <w:rsid w:val="007A785B"/>
    <w:rsid w:val="007B04CB"/>
    <w:rsid w:val="007B0BE2"/>
    <w:rsid w:val="007B12E5"/>
    <w:rsid w:val="007B2A40"/>
    <w:rsid w:val="007B302B"/>
    <w:rsid w:val="007B6076"/>
    <w:rsid w:val="007B6553"/>
    <w:rsid w:val="007B6DFC"/>
    <w:rsid w:val="007B6FCF"/>
    <w:rsid w:val="007C1131"/>
    <w:rsid w:val="007C211A"/>
    <w:rsid w:val="007C4924"/>
    <w:rsid w:val="007C592B"/>
    <w:rsid w:val="007C75CE"/>
    <w:rsid w:val="007D085E"/>
    <w:rsid w:val="007D21F0"/>
    <w:rsid w:val="007D34EF"/>
    <w:rsid w:val="007D39D1"/>
    <w:rsid w:val="007D641C"/>
    <w:rsid w:val="007D6ECE"/>
    <w:rsid w:val="007E715D"/>
    <w:rsid w:val="007F197A"/>
    <w:rsid w:val="007F2634"/>
    <w:rsid w:val="007F4913"/>
    <w:rsid w:val="007F7140"/>
    <w:rsid w:val="007F7BEC"/>
    <w:rsid w:val="00801C56"/>
    <w:rsid w:val="00804466"/>
    <w:rsid w:val="00804A8B"/>
    <w:rsid w:val="00806C36"/>
    <w:rsid w:val="0081221A"/>
    <w:rsid w:val="008130B2"/>
    <w:rsid w:val="00813BDA"/>
    <w:rsid w:val="00814C66"/>
    <w:rsid w:val="00815E45"/>
    <w:rsid w:val="00816F38"/>
    <w:rsid w:val="00817357"/>
    <w:rsid w:val="00817B61"/>
    <w:rsid w:val="00820B6C"/>
    <w:rsid w:val="00820CCC"/>
    <w:rsid w:val="00823A07"/>
    <w:rsid w:val="008243E5"/>
    <w:rsid w:val="0082745A"/>
    <w:rsid w:val="00827A0D"/>
    <w:rsid w:val="0083083A"/>
    <w:rsid w:val="0083292B"/>
    <w:rsid w:val="00834EDA"/>
    <w:rsid w:val="00841A71"/>
    <w:rsid w:val="008441BD"/>
    <w:rsid w:val="008460D3"/>
    <w:rsid w:val="008462BF"/>
    <w:rsid w:val="008474FA"/>
    <w:rsid w:val="0085087B"/>
    <w:rsid w:val="00851083"/>
    <w:rsid w:val="008518D7"/>
    <w:rsid w:val="00854476"/>
    <w:rsid w:val="00855927"/>
    <w:rsid w:val="0085719F"/>
    <w:rsid w:val="00860C2D"/>
    <w:rsid w:val="0086241C"/>
    <w:rsid w:val="00862ED8"/>
    <w:rsid w:val="008655DC"/>
    <w:rsid w:val="008661D1"/>
    <w:rsid w:val="00866819"/>
    <w:rsid w:val="00867421"/>
    <w:rsid w:val="00867D80"/>
    <w:rsid w:val="00875455"/>
    <w:rsid w:val="00876810"/>
    <w:rsid w:val="008770F5"/>
    <w:rsid w:val="00877501"/>
    <w:rsid w:val="008775A6"/>
    <w:rsid w:val="00880496"/>
    <w:rsid w:val="0088292E"/>
    <w:rsid w:val="00883494"/>
    <w:rsid w:val="00883B8B"/>
    <w:rsid w:val="00885A41"/>
    <w:rsid w:val="00892EA1"/>
    <w:rsid w:val="00893061"/>
    <w:rsid w:val="00893660"/>
    <w:rsid w:val="0089415F"/>
    <w:rsid w:val="0089535F"/>
    <w:rsid w:val="008962E8"/>
    <w:rsid w:val="008A098C"/>
    <w:rsid w:val="008A16F8"/>
    <w:rsid w:val="008A19ED"/>
    <w:rsid w:val="008A1E19"/>
    <w:rsid w:val="008A33E7"/>
    <w:rsid w:val="008A37AA"/>
    <w:rsid w:val="008A45AD"/>
    <w:rsid w:val="008B0F89"/>
    <w:rsid w:val="008B3ECF"/>
    <w:rsid w:val="008B4F51"/>
    <w:rsid w:val="008B61D2"/>
    <w:rsid w:val="008C45C8"/>
    <w:rsid w:val="008C4B1C"/>
    <w:rsid w:val="008D009D"/>
    <w:rsid w:val="008D0F62"/>
    <w:rsid w:val="008D124F"/>
    <w:rsid w:val="008D1A74"/>
    <w:rsid w:val="008D283D"/>
    <w:rsid w:val="008D4327"/>
    <w:rsid w:val="008D6926"/>
    <w:rsid w:val="008D7B56"/>
    <w:rsid w:val="008D7C5E"/>
    <w:rsid w:val="008E0011"/>
    <w:rsid w:val="008E141F"/>
    <w:rsid w:val="008E731A"/>
    <w:rsid w:val="008F1893"/>
    <w:rsid w:val="008F1AC2"/>
    <w:rsid w:val="008F4D25"/>
    <w:rsid w:val="008F5960"/>
    <w:rsid w:val="00900A87"/>
    <w:rsid w:val="00901426"/>
    <w:rsid w:val="009028BA"/>
    <w:rsid w:val="00903632"/>
    <w:rsid w:val="009045BB"/>
    <w:rsid w:val="00905A22"/>
    <w:rsid w:val="00906C60"/>
    <w:rsid w:val="009107AD"/>
    <w:rsid w:val="00911A07"/>
    <w:rsid w:val="009134BD"/>
    <w:rsid w:val="009136E0"/>
    <w:rsid w:val="00922CE4"/>
    <w:rsid w:val="00923714"/>
    <w:rsid w:val="00923ADE"/>
    <w:rsid w:val="00925954"/>
    <w:rsid w:val="00931437"/>
    <w:rsid w:val="0093173C"/>
    <w:rsid w:val="0093226E"/>
    <w:rsid w:val="00933CB1"/>
    <w:rsid w:val="00935A8B"/>
    <w:rsid w:val="00937D89"/>
    <w:rsid w:val="009417D2"/>
    <w:rsid w:val="00943EBC"/>
    <w:rsid w:val="00944A4F"/>
    <w:rsid w:val="0094546B"/>
    <w:rsid w:val="0094575F"/>
    <w:rsid w:val="00947AF5"/>
    <w:rsid w:val="0095033E"/>
    <w:rsid w:val="00951E7D"/>
    <w:rsid w:val="00953999"/>
    <w:rsid w:val="00954485"/>
    <w:rsid w:val="00956F94"/>
    <w:rsid w:val="009617BE"/>
    <w:rsid w:val="00963585"/>
    <w:rsid w:val="00963D6A"/>
    <w:rsid w:val="0096738B"/>
    <w:rsid w:val="00967394"/>
    <w:rsid w:val="00967977"/>
    <w:rsid w:val="00972939"/>
    <w:rsid w:val="0097315F"/>
    <w:rsid w:val="009734DE"/>
    <w:rsid w:val="00975689"/>
    <w:rsid w:val="009760D2"/>
    <w:rsid w:val="00976F73"/>
    <w:rsid w:val="009774B0"/>
    <w:rsid w:val="00981271"/>
    <w:rsid w:val="00981560"/>
    <w:rsid w:val="00981CB3"/>
    <w:rsid w:val="00983E8C"/>
    <w:rsid w:val="0098549E"/>
    <w:rsid w:val="0098668E"/>
    <w:rsid w:val="00992935"/>
    <w:rsid w:val="00992CD7"/>
    <w:rsid w:val="00994281"/>
    <w:rsid w:val="00996C74"/>
    <w:rsid w:val="009A3603"/>
    <w:rsid w:val="009A3C22"/>
    <w:rsid w:val="009A5E19"/>
    <w:rsid w:val="009A64AA"/>
    <w:rsid w:val="009A755B"/>
    <w:rsid w:val="009B2244"/>
    <w:rsid w:val="009B378D"/>
    <w:rsid w:val="009B40B3"/>
    <w:rsid w:val="009B509D"/>
    <w:rsid w:val="009B57BE"/>
    <w:rsid w:val="009C2453"/>
    <w:rsid w:val="009C2B80"/>
    <w:rsid w:val="009C4420"/>
    <w:rsid w:val="009C4F93"/>
    <w:rsid w:val="009C593B"/>
    <w:rsid w:val="009C6281"/>
    <w:rsid w:val="009C75F0"/>
    <w:rsid w:val="009C765A"/>
    <w:rsid w:val="009D25CA"/>
    <w:rsid w:val="009D2CE1"/>
    <w:rsid w:val="009D45D8"/>
    <w:rsid w:val="009D50DE"/>
    <w:rsid w:val="009D6259"/>
    <w:rsid w:val="009D6A8F"/>
    <w:rsid w:val="009E66B7"/>
    <w:rsid w:val="009E755E"/>
    <w:rsid w:val="009F277D"/>
    <w:rsid w:val="009F3FE6"/>
    <w:rsid w:val="009F4525"/>
    <w:rsid w:val="009F4BD9"/>
    <w:rsid w:val="009F69FD"/>
    <w:rsid w:val="009F7BBB"/>
    <w:rsid w:val="00A02DFD"/>
    <w:rsid w:val="00A02F32"/>
    <w:rsid w:val="00A0303B"/>
    <w:rsid w:val="00A04A6A"/>
    <w:rsid w:val="00A058DE"/>
    <w:rsid w:val="00A069AB"/>
    <w:rsid w:val="00A06E8B"/>
    <w:rsid w:val="00A07472"/>
    <w:rsid w:val="00A078FB"/>
    <w:rsid w:val="00A12038"/>
    <w:rsid w:val="00A1213D"/>
    <w:rsid w:val="00A12379"/>
    <w:rsid w:val="00A12B5C"/>
    <w:rsid w:val="00A12EDF"/>
    <w:rsid w:val="00A138E7"/>
    <w:rsid w:val="00A13F52"/>
    <w:rsid w:val="00A16437"/>
    <w:rsid w:val="00A17BE1"/>
    <w:rsid w:val="00A220A1"/>
    <w:rsid w:val="00A22573"/>
    <w:rsid w:val="00A22735"/>
    <w:rsid w:val="00A24866"/>
    <w:rsid w:val="00A24BED"/>
    <w:rsid w:val="00A2524B"/>
    <w:rsid w:val="00A30ACB"/>
    <w:rsid w:val="00A35271"/>
    <w:rsid w:val="00A4176E"/>
    <w:rsid w:val="00A41D8D"/>
    <w:rsid w:val="00A42B0A"/>
    <w:rsid w:val="00A42DA7"/>
    <w:rsid w:val="00A4448A"/>
    <w:rsid w:val="00A44AF2"/>
    <w:rsid w:val="00A45E37"/>
    <w:rsid w:val="00A45F04"/>
    <w:rsid w:val="00A47971"/>
    <w:rsid w:val="00A47F1D"/>
    <w:rsid w:val="00A47F65"/>
    <w:rsid w:val="00A5076E"/>
    <w:rsid w:val="00A518A7"/>
    <w:rsid w:val="00A51BBE"/>
    <w:rsid w:val="00A52AF2"/>
    <w:rsid w:val="00A52C44"/>
    <w:rsid w:val="00A540C4"/>
    <w:rsid w:val="00A541BD"/>
    <w:rsid w:val="00A632E0"/>
    <w:rsid w:val="00A64CFE"/>
    <w:rsid w:val="00A6506B"/>
    <w:rsid w:val="00A650D2"/>
    <w:rsid w:val="00A6568B"/>
    <w:rsid w:val="00A6587A"/>
    <w:rsid w:val="00A676BD"/>
    <w:rsid w:val="00A70277"/>
    <w:rsid w:val="00A70399"/>
    <w:rsid w:val="00A71DBC"/>
    <w:rsid w:val="00A71FE9"/>
    <w:rsid w:val="00A7405A"/>
    <w:rsid w:val="00A75956"/>
    <w:rsid w:val="00A763CF"/>
    <w:rsid w:val="00A83741"/>
    <w:rsid w:val="00A83D0A"/>
    <w:rsid w:val="00A853ED"/>
    <w:rsid w:val="00A85414"/>
    <w:rsid w:val="00A856CE"/>
    <w:rsid w:val="00A87646"/>
    <w:rsid w:val="00A87EBD"/>
    <w:rsid w:val="00A91B05"/>
    <w:rsid w:val="00A92129"/>
    <w:rsid w:val="00A933D0"/>
    <w:rsid w:val="00A96FB8"/>
    <w:rsid w:val="00AA111B"/>
    <w:rsid w:val="00AA12E2"/>
    <w:rsid w:val="00AA1EE5"/>
    <w:rsid w:val="00AA3021"/>
    <w:rsid w:val="00AA3D4D"/>
    <w:rsid w:val="00AA3DAD"/>
    <w:rsid w:val="00AA4129"/>
    <w:rsid w:val="00AA516E"/>
    <w:rsid w:val="00AA5FCE"/>
    <w:rsid w:val="00AB215A"/>
    <w:rsid w:val="00AB3F42"/>
    <w:rsid w:val="00AB73AB"/>
    <w:rsid w:val="00AB7D4E"/>
    <w:rsid w:val="00AC2DF5"/>
    <w:rsid w:val="00AC4D46"/>
    <w:rsid w:val="00AC5C65"/>
    <w:rsid w:val="00AC63BC"/>
    <w:rsid w:val="00AC6B08"/>
    <w:rsid w:val="00AD064D"/>
    <w:rsid w:val="00AD104A"/>
    <w:rsid w:val="00AD1CAF"/>
    <w:rsid w:val="00AD1EA7"/>
    <w:rsid w:val="00AD2A8B"/>
    <w:rsid w:val="00AD350E"/>
    <w:rsid w:val="00AD7F3A"/>
    <w:rsid w:val="00AE25E8"/>
    <w:rsid w:val="00AE4CFC"/>
    <w:rsid w:val="00AE4F00"/>
    <w:rsid w:val="00AE5CA1"/>
    <w:rsid w:val="00AE5E59"/>
    <w:rsid w:val="00AE61A4"/>
    <w:rsid w:val="00AE677F"/>
    <w:rsid w:val="00AF0388"/>
    <w:rsid w:val="00AF27D2"/>
    <w:rsid w:val="00AF33FC"/>
    <w:rsid w:val="00AF614C"/>
    <w:rsid w:val="00AF6355"/>
    <w:rsid w:val="00AF6AE4"/>
    <w:rsid w:val="00B02D1F"/>
    <w:rsid w:val="00B03331"/>
    <w:rsid w:val="00B04594"/>
    <w:rsid w:val="00B06A87"/>
    <w:rsid w:val="00B10022"/>
    <w:rsid w:val="00B119B0"/>
    <w:rsid w:val="00B143DB"/>
    <w:rsid w:val="00B23503"/>
    <w:rsid w:val="00B23A65"/>
    <w:rsid w:val="00B23E2C"/>
    <w:rsid w:val="00B24D91"/>
    <w:rsid w:val="00B27A14"/>
    <w:rsid w:val="00B30A4D"/>
    <w:rsid w:val="00B30CD6"/>
    <w:rsid w:val="00B30EC1"/>
    <w:rsid w:val="00B3254D"/>
    <w:rsid w:val="00B326C5"/>
    <w:rsid w:val="00B371D1"/>
    <w:rsid w:val="00B404B6"/>
    <w:rsid w:val="00B404E5"/>
    <w:rsid w:val="00B41392"/>
    <w:rsid w:val="00B41D6A"/>
    <w:rsid w:val="00B41F2E"/>
    <w:rsid w:val="00B42167"/>
    <w:rsid w:val="00B42DD8"/>
    <w:rsid w:val="00B4354B"/>
    <w:rsid w:val="00B45C33"/>
    <w:rsid w:val="00B4663C"/>
    <w:rsid w:val="00B4781A"/>
    <w:rsid w:val="00B505BB"/>
    <w:rsid w:val="00B507D5"/>
    <w:rsid w:val="00B53C7D"/>
    <w:rsid w:val="00B62C1F"/>
    <w:rsid w:val="00B63202"/>
    <w:rsid w:val="00B63D5D"/>
    <w:rsid w:val="00B679AB"/>
    <w:rsid w:val="00B70416"/>
    <w:rsid w:val="00B72312"/>
    <w:rsid w:val="00B72CD8"/>
    <w:rsid w:val="00B72D65"/>
    <w:rsid w:val="00B73588"/>
    <w:rsid w:val="00B73927"/>
    <w:rsid w:val="00B7683D"/>
    <w:rsid w:val="00B77F7F"/>
    <w:rsid w:val="00B83E31"/>
    <w:rsid w:val="00B846CA"/>
    <w:rsid w:val="00B857CD"/>
    <w:rsid w:val="00B85C6A"/>
    <w:rsid w:val="00B85D33"/>
    <w:rsid w:val="00B877B4"/>
    <w:rsid w:val="00B9042B"/>
    <w:rsid w:val="00B9079F"/>
    <w:rsid w:val="00B93B49"/>
    <w:rsid w:val="00B9665C"/>
    <w:rsid w:val="00B96DEF"/>
    <w:rsid w:val="00B979D5"/>
    <w:rsid w:val="00BA0D46"/>
    <w:rsid w:val="00BA166D"/>
    <w:rsid w:val="00BA2701"/>
    <w:rsid w:val="00BA3312"/>
    <w:rsid w:val="00BA3786"/>
    <w:rsid w:val="00BB08A4"/>
    <w:rsid w:val="00BB18C6"/>
    <w:rsid w:val="00BB1CE6"/>
    <w:rsid w:val="00BB519A"/>
    <w:rsid w:val="00BB666C"/>
    <w:rsid w:val="00BC13BC"/>
    <w:rsid w:val="00BC1FD2"/>
    <w:rsid w:val="00BC443D"/>
    <w:rsid w:val="00BC4C1A"/>
    <w:rsid w:val="00BC626A"/>
    <w:rsid w:val="00BC6996"/>
    <w:rsid w:val="00BC6BF9"/>
    <w:rsid w:val="00BC79EF"/>
    <w:rsid w:val="00BD1F61"/>
    <w:rsid w:val="00BD26FD"/>
    <w:rsid w:val="00BD2ED4"/>
    <w:rsid w:val="00BD7B52"/>
    <w:rsid w:val="00BE1FF7"/>
    <w:rsid w:val="00BE231A"/>
    <w:rsid w:val="00BE3E93"/>
    <w:rsid w:val="00BE4181"/>
    <w:rsid w:val="00BE4E22"/>
    <w:rsid w:val="00BE5F45"/>
    <w:rsid w:val="00BE6617"/>
    <w:rsid w:val="00BE68C3"/>
    <w:rsid w:val="00BE7257"/>
    <w:rsid w:val="00BE7DF2"/>
    <w:rsid w:val="00BF06AD"/>
    <w:rsid w:val="00BF3EB8"/>
    <w:rsid w:val="00BF52B7"/>
    <w:rsid w:val="00C01CE1"/>
    <w:rsid w:val="00C052FE"/>
    <w:rsid w:val="00C061BB"/>
    <w:rsid w:val="00C101DD"/>
    <w:rsid w:val="00C10D72"/>
    <w:rsid w:val="00C17A51"/>
    <w:rsid w:val="00C17C41"/>
    <w:rsid w:val="00C227AE"/>
    <w:rsid w:val="00C2349B"/>
    <w:rsid w:val="00C247FB"/>
    <w:rsid w:val="00C26418"/>
    <w:rsid w:val="00C264C0"/>
    <w:rsid w:val="00C273BF"/>
    <w:rsid w:val="00C35DD3"/>
    <w:rsid w:val="00C3646B"/>
    <w:rsid w:val="00C37156"/>
    <w:rsid w:val="00C4128C"/>
    <w:rsid w:val="00C439DE"/>
    <w:rsid w:val="00C43C4B"/>
    <w:rsid w:val="00C45F32"/>
    <w:rsid w:val="00C470FB"/>
    <w:rsid w:val="00C477CC"/>
    <w:rsid w:val="00C51DC2"/>
    <w:rsid w:val="00C51FB8"/>
    <w:rsid w:val="00C54BBD"/>
    <w:rsid w:val="00C55871"/>
    <w:rsid w:val="00C57360"/>
    <w:rsid w:val="00C60CEB"/>
    <w:rsid w:val="00C6378B"/>
    <w:rsid w:val="00C640C7"/>
    <w:rsid w:val="00C64D90"/>
    <w:rsid w:val="00C65424"/>
    <w:rsid w:val="00C74BA9"/>
    <w:rsid w:val="00C752A0"/>
    <w:rsid w:val="00C8094D"/>
    <w:rsid w:val="00C85674"/>
    <w:rsid w:val="00C86905"/>
    <w:rsid w:val="00C871AC"/>
    <w:rsid w:val="00C91345"/>
    <w:rsid w:val="00C91C66"/>
    <w:rsid w:val="00C9515A"/>
    <w:rsid w:val="00C9712D"/>
    <w:rsid w:val="00CA1CDA"/>
    <w:rsid w:val="00CA1F8C"/>
    <w:rsid w:val="00CA38C0"/>
    <w:rsid w:val="00CA4651"/>
    <w:rsid w:val="00CA4BFE"/>
    <w:rsid w:val="00CA53AB"/>
    <w:rsid w:val="00CB2389"/>
    <w:rsid w:val="00CB33DB"/>
    <w:rsid w:val="00CB7707"/>
    <w:rsid w:val="00CC0585"/>
    <w:rsid w:val="00CC140A"/>
    <w:rsid w:val="00CC1A2E"/>
    <w:rsid w:val="00CC289E"/>
    <w:rsid w:val="00CC57B6"/>
    <w:rsid w:val="00CC642D"/>
    <w:rsid w:val="00CD1BB5"/>
    <w:rsid w:val="00CD3393"/>
    <w:rsid w:val="00CD5875"/>
    <w:rsid w:val="00CE5641"/>
    <w:rsid w:val="00CE71B5"/>
    <w:rsid w:val="00CF0B75"/>
    <w:rsid w:val="00CF1DBC"/>
    <w:rsid w:val="00CF1F6C"/>
    <w:rsid w:val="00CF205E"/>
    <w:rsid w:val="00CF2083"/>
    <w:rsid w:val="00CF2A24"/>
    <w:rsid w:val="00CF33FE"/>
    <w:rsid w:val="00CF34B6"/>
    <w:rsid w:val="00CF5125"/>
    <w:rsid w:val="00D00AA4"/>
    <w:rsid w:val="00D024D9"/>
    <w:rsid w:val="00D03820"/>
    <w:rsid w:val="00D04321"/>
    <w:rsid w:val="00D04522"/>
    <w:rsid w:val="00D065E3"/>
    <w:rsid w:val="00D07F1E"/>
    <w:rsid w:val="00D10797"/>
    <w:rsid w:val="00D135F9"/>
    <w:rsid w:val="00D148BD"/>
    <w:rsid w:val="00D14A8F"/>
    <w:rsid w:val="00D14C45"/>
    <w:rsid w:val="00D15130"/>
    <w:rsid w:val="00D1593A"/>
    <w:rsid w:val="00D20131"/>
    <w:rsid w:val="00D238AA"/>
    <w:rsid w:val="00D249DB"/>
    <w:rsid w:val="00D312FF"/>
    <w:rsid w:val="00D31648"/>
    <w:rsid w:val="00D328C3"/>
    <w:rsid w:val="00D34ADB"/>
    <w:rsid w:val="00D35784"/>
    <w:rsid w:val="00D358F6"/>
    <w:rsid w:val="00D35BE4"/>
    <w:rsid w:val="00D36823"/>
    <w:rsid w:val="00D37C99"/>
    <w:rsid w:val="00D4127B"/>
    <w:rsid w:val="00D43102"/>
    <w:rsid w:val="00D44855"/>
    <w:rsid w:val="00D44FF3"/>
    <w:rsid w:val="00D45F8D"/>
    <w:rsid w:val="00D4639C"/>
    <w:rsid w:val="00D5222A"/>
    <w:rsid w:val="00D55429"/>
    <w:rsid w:val="00D5585C"/>
    <w:rsid w:val="00D60168"/>
    <w:rsid w:val="00D60298"/>
    <w:rsid w:val="00D60866"/>
    <w:rsid w:val="00D634A5"/>
    <w:rsid w:val="00D638E7"/>
    <w:rsid w:val="00D645AD"/>
    <w:rsid w:val="00D6657D"/>
    <w:rsid w:val="00D7078F"/>
    <w:rsid w:val="00D70907"/>
    <w:rsid w:val="00D7175F"/>
    <w:rsid w:val="00D729EC"/>
    <w:rsid w:val="00D7352D"/>
    <w:rsid w:val="00D73732"/>
    <w:rsid w:val="00D74664"/>
    <w:rsid w:val="00D751E8"/>
    <w:rsid w:val="00D75F2E"/>
    <w:rsid w:val="00D77516"/>
    <w:rsid w:val="00D8008B"/>
    <w:rsid w:val="00D81762"/>
    <w:rsid w:val="00D81B15"/>
    <w:rsid w:val="00D83463"/>
    <w:rsid w:val="00D8356C"/>
    <w:rsid w:val="00D8363F"/>
    <w:rsid w:val="00D847CA"/>
    <w:rsid w:val="00D90563"/>
    <w:rsid w:val="00D93C96"/>
    <w:rsid w:val="00D95771"/>
    <w:rsid w:val="00D95D65"/>
    <w:rsid w:val="00D961D9"/>
    <w:rsid w:val="00DA03D9"/>
    <w:rsid w:val="00DA0BC6"/>
    <w:rsid w:val="00DA2162"/>
    <w:rsid w:val="00DA4262"/>
    <w:rsid w:val="00DA4E2D"/>
    <w:rsid w:val="00DA73B5"/>
    <w:rsid w:val="00DB0C7E"/>
    <w:rsid w:val="00DB17FA"/>
    <w:rsid w:val="00DB1FA0"/>
    <w:rsid w:val="00DB54C8"/>
    <w:rsid w:val="00DB5BB6"/>
    <w:rsid w:val="00DB6255"/>
    <w:rsid w:val="00DC02F7"/>
    <w:rsid w:val="00DC237D"/>
    <w:rsid w:val="00DC27FE"/>
    <w:rsid w:val="00DC344E"/>
    <w:rsid w:val="00DC3FBB"/>
    <w:rsid w:val="00DC487F"/>
    <w:rsid w:val="00DC711A"/>
    <w:rsid w:val="00DD02B0"/>
    <w:rsid w:val="00DD08F9"/>
    <w:rsid w:val="00DD3FE4"/>
    <w:rsid w:val="00DD5607"/>
    <w:rsid w:val="00DD603C"/>
    <w:rsid w:val="00DE338A"/>
    <w:rsid w:val="00DE38A4"/>
    <w:rsid w:val="00DE4615"/>
    <w:rsid w:val="00DE4FD6"/>
    <w:rsid w:val="00DE5657"/>
    <w:rsid w:val="00DE77E0"/>
    <w:rsid w:val="00DF7E20"/>
    <w:rsid w:val="00E01CF8"/>
    <w:rsid w:val="00E0359E"/>
    <w:rsid w:val="00E06555"/>
    <w:rsid w:val="00E0754E"/>
    <w:rsid w:val="00E1558B"/>
    <w:rsid w:val="00E1559D"/>
    <w:rsid w:val="00E15BEB"/>
    <w:rsid w:val="00E178C8"/>
    <w:rsid w:val="00E214F3"/>
    <w:rsid w:val="00E21DC8"/>
    <w:rsid w:val="00E226F9"/>
    <w:rsid w:val="00E22761"/>
    <w:rsid w:val="00E22E2B"/>
    <w:rsid w:val="00E26324"/>
    <w:rsid w:val="00E30510"/>
    <w:rsid w:val="00E332B8"/>
    <w:rsid w:val="00E35221"/>
    <w:rsid w:val="00E35971"/>
    <w:rsid w:val="00E35DE7"/>
    <w:rsid w:val="00E412B6"/>
    <w:rsid w:val="00E41B55"/>
    <w:rsid w:val="00E41D9C"/>
    <w:rsid w:val="00E47D1B"/>
    <w:rsid w:val="00E5088C"/>
    <w:rsid w:val="00E51533"/>
    <w:rsid w:val="00E52C55"/>
    <w:rsid w:val="00E53E25"/>
    <w:rsid w:val="00E552D8"/>
    <w:rsid w:val="00E55CD9"/>
    <w:rsid w:val="00E56B3F"/>
    <w:rsid w:val="00E57C87"/>
    <w:rsid w:val="00E615FB"/>
    <w:rsid w:val="00E61B28"/>
    <w:rsid w:val="00E61D97"/>
    <w:rsid w:val="00E66A74"/>
    <w:rsid w:val="00E66FB8"/>
    <w:rsid w:val="00E71718"/>
    <w:rsid w:val="00E71E5E"/>
    <w:rsid w:val="00E72400"/>
    <w:rsid w:val="00E7268C"/>
    <w:rsid w:val="00E74E8E"/>
    <w:rsid w:val="00E766CE"/>
    <w:rsid w:val="00E82894"/>
    <w:rsid w:val="00E843EA"/>
    <w:rsid w:val="00E85AB3"/>
    <w:rsid w:val="00E90AFE"/>
    <w:rsid w:val="00E90BA6"/>
    <w:rsid w:val="00E90EA0"/>
    <w:rsid w:val="00E9519F"/>
    <w:rsid w:val="00E95546"/>
    <w:rsid w:val="00E95776"/>
    <w:rsid w:val="00E95A17"/>
    <w:rsid w:val="00EA1376"/>
    <w:rsid w:val="00EA2F97"/>
    <w:rsid w:val="00EA3E37"/>
    <w:rsid w:val="00EA55C3"/>
    <w:rsid w:val="00EA578C"/>
    <w:rsid w:val="00EA655F"/>
    <w:rsid w:val="00EB2066"/>
    <w:rsid w:val="00EB3D1B"/>
    <w:rsid w:val="00EB4E05"/>
    <w:rsid w:val="00EB61A7"/>
    <w:rsid w:val="00EC10B4"/>
    <w:rsid w:val="00EC3430"/>
    <w:rsid w:val="00EC433B"/>
    <w:rsid w:val="00EC456F"/>
    <w:rsid w:val="00EC5566"/>
    <w:rsid w:val="00EC573B"/>
    <w:rsid w:val="00EC5FE6"/>
    <w:rsid w:val="00EC643F"/>
    <w:rsid w:val="00EC6638"/>
    <w:rsid w:val="00ED08EC"/>
    <w:rsid w:val="00ED1342"/>
    <w:rsid w:val="00ED2B25"/>
    <w:rsid w:val="00ED3336"/>
    <w:rsid w:val="00ED3C57"/>
    <w:rsid w:val="00ED6D90"/>
    <w:rsid w:val="00EE11AE"/>
    <w:rsid w:val="00EE3381"/>
    <w:rsid w:val="00EE3B17"/>
    <w:rsid w:val="00EE426D"/>
    <w:rsid w:val="00EE496D"/>
    <w:rsid w:val="00EE56CA"/>
    <w:rsid w:val="00EE79B9"/>
    <w:rsid w:val="00EF3FA2"/>
    <w:rsid w:val="00EF4D35"/>
    <w:rsid w:val="00F04D92"/>
    <w:rsid w:val="00F04E71"/>
    <w:rsid w:val="00F054B9"/>
    <w:rsid w:val="00F11EA5"/>
    <w:rsid w:val="00F14FF1"/>
    <w:rsid w:val="00F16225"/>
    <w:rsid w:val="00F20ED2"/>
    <w:rsid w:val="00F222F0"/>
    <w:rsid w:val="00F224FC"/>
    <w:rsid w:val="00F22DD2"/>
    <w:rsid w:val="00F24AFE"/>
    <w:rsid w:val="00F26E6C"/>
    <w:rsid w:val="00F30EEA"/>
    <w:rsid w:val="00F32063"/>
    <w:rsid w:val="00F33ED7"/>
    <w:rsid w:val="00F34935"/>
    <w:rsid w:val="00F40621"/>
    <w:rsid w:val="00F470BE"/>
    <w:rsid w:val="00F5037B"/>
    <w:rsid w:val="00F5091A"/>
    <w:rsid w:val="00F51115"/>
    <w:rsid w:val="00F51F26"/>
    <w:rsid w:val="00F54581"/>
    <w:rsid w:val="00F57924"/>
    <w:rsid w:val="00F6151D"/>
    <w:rsid w:val="00F619C0"/>
    <w:rsid w:val="00F648ED"/>
    <w:rsid w:val="00F65306"/>
    <w:rsid w:val="00F71617"/>
    <w:rsid w:val="00F72B36"/>
    <w:rsid w:val="00F73868"/>
    <w:rsid w:val="00F75919"/>
    <w:rsid w:val="00F8107D"/>
    <w:rsid w:val="00F816B1"/>
    <w:rsid w:val="00F83162"/>
    <w:rsid w:val="00F86CA3"/>
    <w:rsid w:val="00F87164"/>
    <w:rsid w:val="00F94CC1"/>
    <w:rsid w:val="00F94DF5"/>
    <w:rsid w:val="00F955CC"/>
    <w:rsid w:val="00F96298"/>
    <w:rsid w:val="00F97A12"/>
    <w:rsid w:val="00FA2ACD"/>
    <w:rsid w:val="00FA37BA"/>
    <w:rsid w:val="00FA7349"/>
    <w:rsid w:val="00FB0CC8"/>
    <w:rsid w:val="00FB21FD"/>
    <w:rsid w:val="00FB3776"/>
    <w:rsid w:val="00FB6184"/>
    <w:rsid w:val="00FB6EC0"/>
    <w:rsid w:val="00FC0193"/>
    <w:rsid w:val="00FC0230"/>
    <w:rsid w:val="00FC03D0"/>
    <w:rsid w:val="00FC08B1"/>
    <w:rsid w:val="00FC1A1E"/>
    <w:rsid w:val="00FC1BE0"/>
    <w:rsid w:val="00FC2C5E"/>
    <w:rsid w:val="00FC3023"/>
    <w:rsid w:val="00FC4CE3"/>
    <w:rsid w:val="00FC577A"/>
    <w:rsid w:val="00FC60B7"/>
    <w:rsid w:val="00FC6B6B"/>
    <w:rsid w:val="00FC6C28"/>
    <w:rsid w:val="00FD231B"/>
    <w:rsid w:val="00FD3B51"/>
    <w:rsid w:val="00FD4343"/>
    <w:rsid w:val="00FD7058"/>
    <w:rsid w:val="00FD772B"/>
    <w:rsid w:val="00FD7A04"/>
    <w:rsid w:val="00FE18FF"/>
    <w:rsid w:val="00FE2055"/>
    <w:rsid w:val="00FE252E"/>
    <w:rsid w:val="00FE3388"/>
    <w:rsid w:val="00FF2BFD"/>
    <w:rsid w:val="00FF4BFE"/>
    <w:rsid w:val="00FF5518"/>
    <w:rsid w:val="00FF7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1EAF93"/>
  <w15:docId w15:val="{8E94356E-3829-47EB-B2F0-C90541AED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de" w:eastAsia="en-US" w:bidi="en-US"/>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lsdException w:name="heading 5" w:uiPriority="9"/>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2CB0"/>
    <w:pPr>
      <w:spacing w:after="0" w:line="240" w:lineRule="auto"/>
    </w:pPr>
  </w:style>
  <w:style w:type="paragraph" w:styleId="berschrift1">
    <w:name w:val="heading 1"/>
    <w:basedOn w:val="Standard"/>
    <w:next w:val="Standard"/>
    <w:link w:val="berschrift1Zchn"/>
    <w:uiPriority w:val="9"/>
    <w:qFormat/>
    <w:rsid w:val="003D43E9"/>
    <w:pPr>
      <w:spacing w:before="300" w:after="40"/>
      <w:jc w:val="left"/>
      <w:outlineLvl w:val="0"/>
    </w:pPr>
    <w:rPr>
      <w:b/>
      <w:smallCaps/>
      <w:spacing w:val="5"/>
      <w:sz w:val="24"/>
      <w:szCs w:val="32"/>
    </w:rPr>
  </w:style>
  <w:style w:type="paragraph" w:styleId="berschrift2">
    <w:name w:val="heading 2"/>
    <w:basedOn w:val="Standard"/>
    <w:next w:val="Standard"/>
    <w:link w:val="berschrift2Zchn"/>
    <w:uiPriority w:val="9"/>
    <w:unhideWhenUsed/>
    <w:qFormat/>
    <w:rsid w:val="00C227AE"/>
    <w:pPr>
      <w:spacing w:before="240" w:after="80"/>
      <w:ind w:left="360" w:right="4320"/>
      <w:jc w:val="left"/>
      <w:outlineLvl w:val="1"/>
    </w:pPr>
    <w:rPr>
      <w:b/>
      <w:smallCaps/>
      <w:spacing w:val="5"/>
      <w:sz w:val="24"/>
      <w:szCs w:val="28"/>
    </w:rPr>
  </w:style>
  <w:style w:type="paragraph" w:styleId="berschrift3">
    <w:name w:val="heading 3"/>
    <w:basedOn w:val="Standard"/>
    <w:next w:val="Standard"/>
    <w:link w:val="berschrift3Zchn"/>
    <w:uiPriority w:val="9"/>
    <w:unhideWhenUsed/>
    <w:qFormat/>
    <w:rsid w:val="00722364"/>
    <w:pPr>
      <w:spacing w:before="120" w:after="120"/>
      <w:ind w:left="360"/>
      <w:jc w:val="left"/>
      <w:outlineLvl w:val="2"/>
    </w:pPr>
    <w:rPr>
      <w:b/>
      <w:smallCaps/>
      <w:spacing w:val="5"/>
      <w:sz w:val="24"/>
      <w:szCs w:val="24"/>
    </w:rPr>
  </w:style>
  <w:style w:type="paragraph" w:styleId="berschrift4">
    <w:name w:val="heading 4"/>
    <w:basedOn w:val="Standard"/>
    <w:next w:val="Standard"/>
    <w:link w:val="berschrift4Zchn"/>
    <w:uiPriority w:val="9"/>
    <w:unhideWhenUsed/>
    <w:rsid w:val="00906C60"/>
    <w:pPr>
      <w:spacing w:before="240"/>
      <w:jc w:val="left"/>
      <w:outlineLvl w:val="3"/>
    </w:pPr>
    <w:rPr>
      <w:smallCaps/>
      <w:spacing w:val="10"/>
      <w:sz w:val="22"/>
      <w:szCs w:val="22"/>
    </w:rPr>
  </w:style>
  <w:style w:type="paragraph" w:styleId="berschrift5">
    <w:name w:val="heading 5"/>
    <w:basedOn w:val="Standard"/>
    <w:next w:val="Standard"/>
    <w:link w:val="berschrift5Zchn"/>
    <w:uiPriority w:val="9"/>
    <w:unhideWhenUsed/>
    <w:rsid w:val="00906C60"/>
    <w:pPr>
      <w:spacing w:before="200"/>
      <w:jc w:val="left"/>
      <w:outlineLvl w:val="4"/>
    </w:pPr>
    <w:rPr>
      <w:smallCaps/>
      <w:color w:val="858585" w:themeColor="accent2" w:themeShade="BF"/>
      <w:spacing w:val="10"/>
      <w:sz w:val="22"/>
      <w:szCs w:val="26"/>
    </w:rPr>
  </w:style>
  <w:style w:type="paragraph" w:styleId="berschrift6">
    <w:name w:val="heading 6"/>
    <w:basedOn w:val="Standard"/>
    <w:next w:val="Standard"/>
    <w:link w:val="berschrift6Zchn"/>
    <w:uiPriority w:val="9"/>
    <w:semiHidden/>
    <w:unhideWhenUsed/>
    <w:qFormat/>
    <w:rsid w:val="00906C60"/>
    <w:pPr>
      <w:jc w:val="left"/>
      <w:outlineLvl w:val="5"/>
    </w:pPr>
    <w:rPr>
      <w:smallCaps/>
      <w:color w:val="B2B2B2" w:themeColor="accent2"/>
      <w:spacing w:val="5"/>
      <w:sz w:val="22"/>
    </w:rPr>
  </w:style>
  <w:style w:type="paragraph" w:styleId="berschrift7">
    <w:name w:val="heading 7"/>
    <w:basedOn w:val="Standard"/>
    <w:next w:val="Standard"/>
    <w:link w:val="berschrift7Zchn"/>
    <w:uiPriority w:val="9"/>
    <w:semiHidden/>
    <w:unhideWhenUsed/>
    <w:qFormat/>
    <w:rsid w:val="00906C60"/>
    <w:pPr>
      <w:jc w:val="left"/>
      <w:outlineLvl w:val="6"/>
    </w:pPr>
    <w:rPr>
      <w:b/>
      <w:smallCaps/>
      <w:color w:val="B2B2B2" w:themeColor="accent2"/>
      <w:spacing w:val="10"/>
    </w:rPr>
  </w:style>
  <w:style w:type="paragraph" w:styleId="berschrift8">
    <w:name w:val="heading 8"/>
    <w:basedOn w:val="Standard"/>
    <w:next w:val="Standard"/>
    <w:link w:val="berschrift8Zchn"/>
    <w:uiPriority w:val="9"/>
    <w:semiHidden/>
    <w:unhideWhenUsed/>
    <w:qFormat/>
    <w:rsid w:val="00906C60"/>
    <w:pPr>
      <w:jc w:val="left"/>
      <w:outlineLvl w:val="7"/>
    </w:pPr>
    <w:rPr>
      <w:b/>
      <w:i/>
      <w:smallCaps/>
      <w:color w:val="858585" w:themeColor="accent2" w:themeShade="BF"/>
    </w:rPr>
  </w:style>
  <w:style w:type="paragraph" w:styleId="berschrift9">
    <w:name w:val="heading 9"/>
    <w:basedOn w:val="Standard"/>
    <w:next w:val="Standard"/>
    <w:link w:val="berschrift9Zchn"/>
    <w:uiPriority w:val="9"/>
    <w:qFormat/>
    <w:rsid w:val="005B1DA8"/>
    <w:pPr>
      <w:spacing w:before="120" w:after="120"/>
      <w:ind w:right="4320"/>
      <w:jc w:val="left"/>
      <w:outlineLvl w:val="8"/>
    </w:pPr>
    <w:rPr>
      <w:b/>
      <w:smallCaps/>
      <w:color w:val="FF0000"/>
      <w:sz w:val="24"/>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D43E9"/>
    <w:rPr>
      <w:b/>
      <w:smallCaps/>
      <w:spacing w:val="5"/>
      <w:sz w:val="24"/>
      <w:szCs w:val="32"/>
    </w:rPr>
  </w:style>
  <w:style w:type="character" w:customStyle="1" w:styleId="berschrift2Zchn">
    <w:name w:val="Überschrift 2 Zchn"/>
    <w:basedOn w:val="Absatz-Standardschriftart"/>
    <w:link w:val="berschrift2"/>
    <w:uiPriority w:val="9"/>
    <w:rsid w:val="00C227AE"/>
    <w:rPr>
      <w:b/>
      <w:smallCaps/>
      <w:spacing w:val="5"/>
      <w:sz w:val="24"/>
      <w:szCs w:val="28"/>
    </w:rPr>
  </w:style>
  <w:style w:type="character" w:customStyle="1" w:styleId="berschrift3Zchn">
    <w:name w:val="Überschrift 3 Zchn"/>
    <w:basedOn w:val="Absatz-Standardschriftart"/>
    <w:link w:val="berschrift3"/>
    <w:uiPriority w:val="9"/>
    <w:rsid w:val="00722364"/>
    <w:rPr>
      <w:b/>
      <w:smallCaps/>
      <w:spacing w:val="5"/>
      <w:sz w:val="24"/>
      <w:szCs w:val="24"/>
    </w:rPr>
  </w:style>
  <w:style w:type="character" w:customStyle="1" w:styleId="berschrift4Zchn">
    <w:name w:val="Überschrift 4 Zchn"/>
    <w:basedOn w:val="Absatz-Standardschriftart"/>
    <w:link w:val="berschrift4"/>
    <w:uiPriority w:val="9"/>
    <w:rsid w:val="00906C60"/>
    <w:rPr>
      <w:smallCaps/>
      <w:spacing w:val="10"/>
      <w:sz w:val="22"/>
      <w:szCs w:val="22"/>
    </w:rPr>
  </w:style>
  <w:style w:type="character" w:customStyle="1" w:styleId="berschrift5Zchn">
    <w:name w:val="Überschrift 5 Zchn"/>
    <w:basedOn w:val="Absatz-Standardschriftart"/>
    <w:link w:val="berschrift5"/>
    <w:uiPriority w:val="9"/>
    <w:rsid w:val="00906C60"/>
    <w:rPr>
      <w:smallCaps/>
      <w:color w:val="858585" w:themeColor="accent2" w:themeShade="BF"/>
      <w:spacing w:val="10"/>
      <w:sz w:val="22"/>
      <w:szCs w:val="26"/>
    </w:rPr>
  </w:style>
  <w:style w:type="character" w:customStyle="1" w:styleId="berschrift6Zchn">
    <w:name w:val="Überschrift 6 Zchn"/>
    <w:basedOn w:val="Absatz-Standardschriftart"/>
    <w:link w:val="berschrift6"/>
    <w:uiPriority w:val="9"/>
    <w:semiHidden/>
    <w:rsid w:val="00906C60"/>
    <w:rPr>
      <w:smallCaps/>
      <w:color w:val="B2B2B2" w:themeColor="accent2"/>
      <w:spacing w:val="5"/>
      <w:sz w:val="22"/>
    </w:rPr>
  </w:style>
  <w:style w:type="character" w:customStyle="1" w:styleId="berschrift7Zchn">
    <w:name w:val="Überschrift 7 Zchn"/>
    <w:basedOn w:val="Absatz-Standardschriftart"/>
    <w:link w:val="berschrift7"/>
    <w:uiPriority w:val="9"/>
    <w:semiHidden/>
    <w:rsid w:val="00906C60"/>
    <w:rPr>
      <w:b/>
      <w:smallCaps/>
      <w:color w:val="B2B2B2" w:themeColor="accent2"/>
      <w:spacing w:val="10"/>
    </w:rPr>
  </w:style>
  <w:style w:type="character" w:customStyle="1" w:styleId="berschrift8Zchn">
    <w:name w:val="Überschrift 8 Zchn"/>
    <w:basedOn w:val="Absatz-Standardschriftart"/>
    <w:link w:val="berschrift8"/>
    <w:uiPriority w:val="9"/>
    <w:semiHidden/>
    <w:rsid w:val="00906C60"/>
    <w:rPr>
      <w:b/>
      <w:i/>
      <w:smallCaps/>
      <w:color w:val="858585" w:themeColor="accent2" w:themeShade="BF"/>
    </w:rPr>
  </w:style>
  <w:style w:type="character" w:customStyle="1" w:styleId="berschrift9Zchn">
    <w:name w:val="Überschrift 9 Zchn"/>
    <w:basedOn w:val="Absatz-Standardschriftart"/>
    <w:link w:val="berschrift9"/>
    <w:uiPriority w:val="9"/>
    <w:rsid w:val="005B1DA8"/>
    <w:rPr>
      <w:b/>
      <w:smallCaps/>
      <w:color w:val="FF0000"/>
      <w:sz w:val="24"/>
      <w:u w:val="single"/>
    </w:rPr>
  </w:style>
  <w:style w:type="character" w:styleId="Hyperlink">
    <w:name w:val="Hyperlink"/>
    <w:basedOn w:val="Absatz-Standardschriftart"/>
    <w:uiPriority w:val="99"/>
    <w:rsid w:val="00D249DB"/>
    <w:rPr>
      <w:color w:val="0000FF"/>
      <w:u w:val="single"/>
    </w:rPr>
  </w:style>
  <w:style w:type="paragraph" w:styleId="Datum">
    <w:name w:val="Date"/>
    <w:basedOn w:val="Standard"/>
    <w:next w:val="Standard"/>
    <w:rsid w:val="00D249DB"/>
    <w:pPr>
      <w:spacing w:after="1200"/>
      <w:jc w:val="center"/>
    </w:pPr>
  </w:style>
  <w:style w:type="paragraph" w:styleId="Kopfzeile">
    <w:name w:val="header"/>
    <w:basedOn w:val="Standard"/>
    <w:link w:val="KopfzeileZchn"/>
    <w:uiPriority w:val="99"/>
    <w:rsid w:val="005A5600"/>
    <w:pPr>
      <w:tabs>
        <w:tab w:val="center" w:pos="4320"/>
        <w:tab w:val="right" w:pos="8640"/>
      </w:tabs>
    </w:pPr>
  </w:style>
  <w:style w:type="character" w:customStyle="1" w:styleId="KopfzeileZchn">
    <w:name w:val="Kopfzeile Zchn"/>
    <w:basedOn w:val="Absatz-Standardschriftart"/>
    <w:link w:val="Kopfzeile"/>
    <w:uiPriority w:val="99"/>
    <w:rsid w:val="00317674"/>
    <w:rPr>
      <w:sz w:val="20"/>
      <w:szCs w:val="20"/>
    </w:rPr>
  </w:style>
  <w:style w:type="paragraph" w:styleId="Fuzeile">
    <w:name w:val="footer"/>
    <w:basedOn w:val="Standard"/>
    <w:link w:val="FuzeileZchn"/>
    <w:uiPriority w:val="99"/>
    <w:rsid w:val="00DB0C7E"/>
    <w:pPr>
      <w:tabs>
        <w:tab w:val="center" w:pos="4320"/>
        <w:tab w:val="right" w:pos="8640"/>
      </w:tabs>
    </w:pPr>
    <w:rPr>
      <w:sz w:val="18"/>
    </w:rPr>
  </w:style>
  <w:style w:type="table" w:styleId="Tabellenraster">
    <w:name w:val="Table Grid"/>
    <w:basedOn w:val="NormaleTabelle"/>
    <w:rsid w:val="006E18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link w:val="BulletChar"/>
    <w:qFormat/>
    <w:rsid w:val="00DE5657"/>
    <w:pPr>
      <w:numPr>
        <w:numId w:val="1"/>
      </w:numPr>
      <w:ind w:right="4320"/>
    </w:pPr>
  </w:style>
  <w:style w:type="character" w:customStyle="1" w:styleId="BulletChar">
    <w:name w:val="Bullet Char"/>
    <w:basedOn w:val="Absatz-Standardschriftart"/>
    <w:link w:val="Bullet"/>
    <w:rsid w:val="00DE5657"/>
  </w:style>
  <w:style w:type="paragraph" w:styleId="Sprechblasentext">
    <w:name w:val="Balloon Text"/>
    <w:basedOn w:val="Standard"/>
    <w:semiHidden/>
    <w:rsid w:val="00647C05"/>
    <w:rPr>
      <w:rFonts w:ascii="Tahoma" w:hAnsi="Tahoma" w:cs="Tahoma"/>
      <w:sz w:val="16"/>
      <w:szCs w:val="16"/>
    </w:rPr>
  </w:style>
  <w:style w:type="table" w:customStyle="1" w:styleId="MediumShading11">
    <w:name w:val="Medium Shading 11"/>
    <w:basedOn w:val="NormaleTabelle"/>
    <w:uiPriority w:val="63"/>
    <w:rsid w:val="00DC487F"/>
    <w:rPr>
      <w:rFonts w:eastAsiaTheme="minorHAnsi"/>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Inhaltsverzeichnisberschrift">
    <w:name w:val="TOC Heading"/>
    <w:basedOn w:val="berschrift1"/>
    <w:next w:val="Standard"/>
    <w:uiPriority w:val="39"/>
    <w:unhideWhenUsed/>
    <w:qFormat/>
    <w:rsid w:val="00906C60"/>
    <w:pPr>
      <w:outlineLvl w:val="9"/>
    </w:pPr>
  </w:style>
  <w:style w:type="paragraph" w:styleId="Verzeichnis1">
    <w:name w:val="toc 1"/>
    <w:basedOn w:val="Standard"/>
    <w:next w:val="Standard"/>
    <w:autoRedefine/>
    <w:uiPriority w:val="39"/>
    <w:unhideWhenUsed/>
    <w:rsid w:val="005210E4"/>
    <w:pPr>
      <w:tabs>
        <w:tab w:val="right" w:leader="dot" w:pos="9090"/>
      </w:tabs>
    </w:pPr>
  </w:style>
  <w:style w:type="paragraph" w:styleId="Verzeichnis2">
    <w:name w:val="toc 2"/>
    <w:basedOn w:val="Standard"/>
    <w:next w:val="Standard"/>
    <w:autoRedefine/>
    <w:uiPriority w:val="39"/>
    <w:unhideWhenUsed/>
    <w:rsid w:val="005210E4"/>
    <w:pPr>
      <w:tabs>
        <w:tab w:val="right" w:leader="dot" w:pos="9090"/>
      </w:tabs>
      <w:ind w:left="202"/>
    </w:pPr>
  </w:style>
  <w:style w:type="paragraph" w:styleId="Beschriftung">
    <w:name w:val="caption"/>
    <w:basedOn w:val="Standard"/>
    <w:next w:val="Standard"/>
    <w:uiPriority w:val="35"/>
    <w:semiHidden/>
    <w:unhideWhenUsed/>
    <w:qFormat/>
    <w:rsid w:val="00906C60"/>
    <w:rPr>
      <w:b/>
      <w:bCs/>
      <w:caps/>
      <w:sz w:val="16"/>
      <w:szCs w:val="18"/>
    </w:rPr>
  </w:style>
  <w:style w:type="paragraph" w:styleId="Titel">
    <w:name w:val="Title"/>
    <w:basedOn w:val="Standard"/>
    <w:next w:val="Standard"/>
    <w:link w:val="TitelZchn"/>
    <w:uiPriority w:val="10"/>
    <w:rsid w:val="003E7105"/>
    <w:pPr>
      <w:jc w:val="left"/>
    </w:pPr>
    <w:rPr>
      <w:b/>
      <w:smallCaps/>
      <w:sz w:val="48"/>
    </w:rPr>
  </w:style>
  <w:style w:type="character" w:customStyle="1" w:styleId="TitelZchn">
    <w:name w:val="Titel Zchn"/>
    <w:basedOn w:val="Absatz-Standardschriftart"/>
    <w:link w:val="Titel"/>
    <w:uiPriority w:val="10"/>
    <w:rsid w:val="003E7105"/>
    <w:rPr>
      <w:b/>
      <w:smallCaps/>
      <w:sz w:val="48"/>
    </w:rPr>
  </w:style>
  <w:style w:type="table" w:customStyle="1" w:styleId="LightShading-Accent11">
    <w:name w:val="Light Shading - Accent 11"/>
    <w:basedOn w:val="NormaleTabelle"/>
    <w:uiPriority w:val="60"/>
    <w:rsid w:val="00741924"/>
    <w:pPr>
      <w:spacing w:after="0" w:line="240" w:lineRule="auto"/>
    </w:pPr>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HelleListe-Akzent4">
    <w:name w:val="Light List Accent 4"/>
    <w:basedOn w:val="NormaleTabelle"/>
    <w:uiPriority w:val="61"/>
    <w:rsid w:val="00741924"/>
    <w:pPr>
      <w:spacing w:after="0" w:line="240" w:lineRule="auto"/>
    </w:p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paragraph" w:styleId="Verzeichnis3">
    <w:name w:val="toc 3"/>
    <w:basedOn w:val="Standard"/>
    <w:next w:val="Standard"/>
    <w:autoRedefine/>
    <w:uiPriority w:val="39"/>
    <w:unhideWhenUsed/>
    <w:rsid w:val="002E3C54"/>
    <w:pPr>
      <w:ind w:left="403"/>
    </w:pPr>
  </w:style>
  <w:style w:type="paragraph" w:styleId="StandardWeb">
    <w:name w:val="Normal (Web)"/>
    <w:basedOn w:val="Standard"/>
    <w:uiPriority w:val="99"/>
    <w:semiHidden/>
    <w:unhideWhenUsed/>
    <w:rsid w:val="00BC79EF"/>
    <w:pPr>
      <w:spacing w:before="100" w:beforeAutospacing="1" w:after="100" w:afterAutospacing="1"/>
      <w:jc w:val="left"/>
    </w:pPr>
    <w:rPr>
      <w:rFonts w:ascii="Times New Roman" w:eastAsia="Times New Roman" w:hAnsi="Times New Roman" w:cs="Times New Roman"/>
      <w:sz w:val="24"/>
      <w:szCs w:val="24"/>
      <w:lang w:bidi="ar-SA"/>
    </w:rPr>
  </w:style>
  <w:style w:type="paragraph" w:styleId="Verzeichnis4">
    <w:name w:val="toc 4"/>
    <w:basedOn w:val="Standard"/>
    <w:next w:val="Standard"/>
    <w:autoRedefine/>
    <w:uiPriority w:val="39"/>
    <w:unhideWhenUsed/>
    <w:rsid w:val="002C1D0C"/>
    <w:pPr>
      <w:spacing w:after="100"/>
      <w:ind w:left="660"/>
      <w:jc w:val="left"/>
    </w:pPr>
    <w:rPr>
      <w:sz w:val="22"/>
      <w:szCs w:val="22"/>
      <w:lang w:bidi="ar-SA"/>
    </w:rPr>
  </w:style>
  <w:style w:type="paragraph" w:styleId="Verzeichnis5">
    <w:name w:val="toc 5"/>
    <w:basedOn w:val="Standard"/>
    <w:next w:val="Standard"/>
    <w:autoRedefine/>
    <w:uiPriority w:val="39"/>
    <w:unhideWhenUsed/>
    <w:rsid w:val="002C1D0C"/>
    <w:pPr>
      <w:spacing w:after="100"/>
      <w:ind w:left="880"/>
      <w:jc w:val="left"/>
    </w:pPr>
    <w:rPr>
      <w:sz w:val="22"/>
      <w:szCs w:val="22"/>
      <w:lang w:bidi="ar-SA"/>
    </w:rPr>
  </w:style>
  <w:style w:type="paragraph" w:styleId="Verzeichnis6">
    <w:name w:val="toc 6"/>
    <w:basedOn w:val="Standard"/>
    <w:next w:val="Standard"/>
    <w:autoRedefine/>
    <w:uiPriority w:val="39"/>
    <w:unhideWhenUsed/>
    <w:rsid w:val="002C1D0C"/>
    <w:pPr>
      <w:spacing w:after="100"/>
      <w:ind w:left="1100"/>
      <w:jc w:val="left"/>
    </w:pPr>
    <w:rPr>
      <w:sz w:val="22"/>
      <w:szCs w:val="22"/>
      <w:lang w:bidi="ar-SA"/>
    </w:rPr>
  </w:style>
  <w:style w:type="paragraph" w:styleId="Verzeichnis7">
    <w:name w:val="toc 7"/>
    <w:basedOn w:val="Standard"/>
    <w:next w:val="Standard"/>
    <w:autoRedefine/>
    <w:uiPriority w:val="39"/>
    <w:unhideWhenUsed/>
    <w:rsid w:val="002C1D0C"/>
    <w:pPr>
      <w:spacing w:after="100"/>
      <w:ind w:left="1320"/>
      <w:jc w:val="left"/>
    </w:pPr>
    <w:rPr>
      <w:sz w:val="22"/>
      <w:szCs w:val="22"/>
      <w:lang w:bidi="ar-SA"/>
    </w:rPr>
  </w:style>
  <w:style w:type="paragraph" w:styleId="Verzeichnis8">
    <w:name w:val="toc 8"/>
    <w:basedOn w:val="Standard"/>
    <w:next w:val="Standard"/>
    <w:autoRedefine/>
    <w:uiPriority w:val="39"/>
    <w:unhideWhenUsed/>
    <w:rsid w:val="002C1D0C"/>
    <w:pPr>
      <w:spacing w:after="100"/>
      <w:ind w:left="1540"/>
      <w:jc w:val="left"/>
    </w:pPr>
    <w:rPr>
      <w:sz w:val="22"/>
      <w:szCs w:val="22"/>
      <w:lang w:bidi="ar-SA"/>
    </w:rPr>
  </w:style>
  <w:style w:type="paragraph" w:styleId="Verzeichnis9">
    <w:name w:val="toc 9"/>
    <w:basedOn w:val="Standard"/>
    <w:next w:val="Standard"/>
    <w:autoRedefine/>
    <w:uiPriority w:val="39"/>
    <w:unhideWhenUsed/>
    <w:rsid w:val="005D3EE5"/>
    <w:pPr>
      <w:spacing w:after="100"/>
      <w:ind w:left="1760"/>
      <w:jc w:val="left"/>
    </w:pPr>
    <w:rPr>
      <w:sz w:val="22"/>
      <w:szCs w:val="22"/>
      <w:lang w:bidi="ar-SA"/>
    </w:rPr>
  </w:style>
  <w:style w:type="character" w:styleId="Zeilennummer">
    <w:name w:val="line number"/>
    <w:basedOn w:val="Absatz-Standardschriftart"/>
    <w:uiPriority w:val="99"/>
    <w:semiHidden/>
    <w:unhideWhenUsed/>
    <w:rsid w:val="00B63D5D"/>
  </w:style>
  <w:style w:type="paragraph" w:customStyle="1" w:styleId="TableBullet">
    <w:name w:val="Table Bullet"/>
    <w:basedOn w:val="Bullet"/>
    <w:next w:val="Standard"/>
    <w:qFormat/>
    <w:rsid w:val="00BE4E22"/>
    <w:pPr>
      <w:ind w:right="0"/>
    </w:pPr>
  </w:style>
  <w:style w:type="paragraph" w:customStyle="1" w:styleId="TableHeading2">
    <w:name w:val="Table Heading 2"/>
    <w:basedOn w:val="berschrift2"/>
    <w:qFormat/>
    <w:rsid w:val="00BE4E22"/>
    <w:pPr>
      <w:ind w:right="0"/>
    </w:pPr>
  </w:style>
  <w:style w:type="paragraph" w:customStyle="1" w:styleId="NoTOCHeading1">
    <w:name w:val="No TOC Heading 1"/>
    <w:basedOn w:val="Standard"/>
    <w:qFormat/>
    <w:rsid w:val="0064286B"/>
    <w:pPr>
      <w:spacing w:before="300" w:after="40"/>
    </w:pPr>
    <w:rPr>
      <w:rFonts w:ascii="Calibri" w:hAnsi="Calibri"/>
      <w:b/>
      <w:smallCaps/>
      <w:sz w:val="24"/>
    </w:rPr>
  </w:style>
  <w:style w:type="paragraph" w:styleId="NurText">
    <w:name w:val="Plain Text"/>
    <w:basedOn w:val="Standard"/>
    <w:link w:val="NurTextZchn"/>
    <w:uiPriority w:val="99"/>
    <w:unhideWhenUsed/>
    <w:rsid w:val="00A47F65"/>
    <w:pPr>
      <w:jc w:val="left"/>
    </w:pPr>
    <w:rPr>
      <w:rFonts w:ascii="Consolas" w:eastAsiaTheme="minorHAnsi" w:hAnsi="Consolas"/>
      <w:sz w:val="21"/>
      <w:szCs w:val="21"/>
      <w:lang w:bidi="ar-SA"/>
    </w:rPr>
  </w:style>
  <w:style w:type="character" w:customStyle="1" w:styleId="NurTextZchn">
    <w:name w:val="Nur Text Zchn"/>
    <w:basedOn w:val="Absatz-Standardschriftart"/>
    <w:link w:val="NurText"/>
    <w:uiPriority w:val="99"/>
    <w:rsid w:val="00A47F65"/>
    <w:rPr>
      <w:rFonts w:ascii="Consolas" w:eastAsiaTheme="minorHAnsi" w:hAnsi="Consolas"/>
      <w:sz w:val="21"/>
      <w:szCs w:val="21"/>
      <w:lang w:val="de" w:bidi="ar-SA"/>
    </w:rPr>
  </w:style>
  <w:style w:type="character" w:customStyle="1" w:styleId="FuzeileZchn">
    <w:name w:val="Fußzeile Zchn"/>
    <w:basedOn w:val="Absatz-Standardschriftart"/>
    <w:link w:val="Fuzeile"/>
    <w:uiPriority w:val="99"/>
    <w:rsid w:val="00FB6EC0"/>
    <w:rPr>
      <w:sz w:val="18"/>
    </w:rPr>
  </w:style>
  <w:style w:type="character" w:styleId="NichtaufgelsteErwhnung">
    <w:name w:val="Unresolved Mention"/>
    <w:basedOn w:val="Absatz-Standardschriftart"/>
    <w:uiPriority w:val="99"/>
    <w:semiHidden/>
    <w:unhideWhenUsed/>
    <w:rsid w:val="008B0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043">
      <w:bodyDiv w:val="1"/>
      <w:marLeft w:val="0"/>
      <w:marRight w:val="0"/>
      <w:marTop w:val="0"/>
      <w:marBottom w:val="0"/>
      <w:divBdr>
        <w:top w:val="none" w:sz="0" w:space="0" w:color="auto"/>
        <w:left w:val="none" w:sz="0" w:space="0" w:color="auto"/>
        <w:bottom w:val="none" w:sz="0" w:space="0" w:color="auto"/>
        <w:right w:val="none" w:sz="0" w:space="0" w:color="auto"/>
      </w:divBdr>
    </w:div>
    <w:div w:id="9337318">
      <w:bodyDiv w:val="1"/>
      <w:marLeft w:val="0"/>
      <w:marRight w:val="0"/>
      <w:marTop w:val="0"/>
      <w:marBottom w:val="0"/>
      <w:divBdr>
        <w:top w:val="none" w:sz="0" w:space="0" w:color="auto"/>
        <w:left w:val="none" w:sz="0" w:space="0" w:color="auto"/>
        <w:bottom w:val="none" w:sz="0" w:space="0" w:color="auto"/>
        <w:right w:val="none" w:sz="0" w:space="0" w:color="auto"/>
      </w:divBdr>
    </w:div>
    <w:div w:id="27722548">
      <w:bodyDiv w:val="1"/>
      <w:marLeft w:val="0"/>
      <w:marRight w:val="0"/>
      <w:marTop w:val="0"/>
      <w:marBottom w:val="0"/>
      <w:divBdr>
        <w:top w:val="none" w:sz="0" w:space="0" w:color="auto"/>
        <w:left w:val="none" w:sz="0" w:space="0" w:color="auto"/>
        <w:bottom w:val="none" w:sz="0" w:space="0" w:color="auto"/>
        <w:right w:val="none" w:sz="0" w:space="0" w:color="auto"/>
      </w:divBdr>
    </w:div>
    <w:div w:id="96754817">
      <w:bodyDiv w:val="1"/>
      <w:marLeft w:val="0"/>
      <w:marRight w:val="0"/>
      <w:marTop w:val="0"/>
      <w:marBottom w:val="0"/>
      <w:divBdr>
        <w:top w:val="none" w:sz="0" w:space="0" w:color="auto"/>
        <w:left w:val="none" w:sz="0" w:space="0" w:color="auto"/>
        <w:bottom w:val="none" w:sz="0" w:space="0" w:color="auto"/>
        <w:right w:val="none" w:sz="0" w:space="0" w:color="auto"/>
      </w:divBdr>
    </w:div>
    <w:div w:id="166139077">
      <w:bodyDiv w:val="1"/>
      <w:marLeft w:val="0"/>
      <w:marRight w:val="0"/>
      <w:marTop w:val="0"/>
      <w:marBottom w:val="0"/>
      <w:divBdr>
        <w:top w:val="none" w:sz="0" w:space="0" w:color="auto"/>
        <w:left w:val="none" w:sz="0" w:space="0" w:color="auto"/>
        <w:bottom w:val="none" w:sz="0" w:space="0" w:color="auto"/>
        <w:right w:val="none" w:sz="0" w:space="0" w:color="auto"/>
      </w:divBdr>
    </w:div>
    <w:div w:id="173692166">
      <w:bodyDiv w:val="1"/>
      <w:marLeft w:val="0"/>
      <w:marRight w:val="0"/>
      <w:marTop w:val="0"/>
      <w:marBottom w:val="0"/>
      <w:divBdr>
        <w:top w:val="none" w:sz="0" w:space="0" w:color="auto"/>
        <w:left w:val="none" w:sz="0" w:space="0" w:color="auto"/>
        <w:bottom w:val="none" w:sz="0" w:space="0" w:color="auto"/>
        <w:right w:val="none" w:sz="0" w:space="0" w:color="auto"/>
      </w:divBdr>
    </w:div>
    <w:div w:id="174804390">
      <w:bodyDiv w:val="1"/>
      <w:marLeft w:val="0"/>
      <w:marRight w:val="0"/>
      <w:marTop w:val="0"/>
      <w:marBottom w:val="0"/>
      <w:divBdr>
        <w:top w:val="none" w:sz="0" w:space="0" w:color="auto"/>
        <w:left w:val="none" w:sz="0" w:space="0" w:color="auto"/>
        <w:bottom w:val="none" w:sz="0" w:space="0" w:color="auto"/>
        <w:right w:val="none" w:sz="0" w:space="0" w:color="auto"/>
      </w:divBdr>
    </w:div>
    <w:div w:id="276260261">
      <w:bodyDiv w:val="1"/>
      <w:marLeft w:val="0"/>
      <w:marRight w:val="0"/>
      <w:marTop w:val="0"/>
      <w:marBottom w:val="0"/>
      <w:divBdr>
        <w:top w:val="none" w:sz="0" w:space="0" w:color="auto"/>
        <w:left w:val="none" w:sz="0" w:space="0" w:color="auto"/>
        <w:bottom w:val="none" w:sz="0" w:space="0" w:color="auto"/>
        <w:right w:val="none" w:sz="0" w:space="0" w:color="auto"/>
      </w:divBdr>
    </w:div>
    <w:div w:id="295532266">
      <w:bodyDiv w:val="1"/>
      <w:marLeft w:val="0"/>
      <w:marRight w:val="0"/>
      <w:marTop w:val="0"/>
      <w:marBottom w:val="0"/>
      <w:divBdr>
        <w:top w:val="none" w:sz="0" w:space="0" w:color="auto"/>
        <w:left w:val="none" w:sz="0" w:space="0" w:color="auto"/>
        <w:bottom w:val="none" w:sz="0" w:space="0" w:color="auto"/>
        <w:right w:val="none" w:sz="0" w:space="0" w:color="auto"/>
      </w:divBdr>
    </w:div>
    <w:div w:id="317267343">
      <w:bodyDiv w:val="1"/>
      <w:marLeft w:val="0"/>
      <w:marRight w:val="0"/>
      <w:marTop w:val="0"/>
      <w:marBottom w:val="0"/>
      <w:divBdr>
        <w:top w:val="none" w:sz="0" w:space="0" w:color="auto"/>
        <w:left w:val="none" w:sz="0" w:space="0" w:color="auto"/>
        <w:bottom w:val="none" w:sz="0" w:space="0" w:color="auto"/>
        <w:right w:val="none" w:sz="0" w:space="0" w:color="auto"/>
      </w:divBdr>
    </w:div>
    <w:div w:id="321591594">
      <w:bodyDiv w:val="1"/>
      <w:marLeft w:val="0"/>
      <w:marRight w:val="0"/>
      <w:marTop w:val="0"/>
      <w:marBottom w:val="0"/>
      <w:divBdr>
        <w:top w:val="none" w:sz="0" w:space="0" w:color="auto"/>
        <w:left w:val="none" w:sz="0" w:space="0" w:color="auto"/>
        <w:bottom w:val="none" w:sz="0" w:space="0" w:color="auto"/>
        <w:right w:val="none" w:sz="0" w:space="0" w:color="auto"/>
      </w:divBdr>
    </w:div>
    <w:div w:id="361171855">
      <w:bodyDiv w:val="1"/>
      <w:marLeft w:val="0"/>
      <w:marRight w:val="0"/>
      <w:marTop w:val="0"/>
      <w:marBottom w:val="0"/>
      <w:divBdr>
        <w:top w:val="none" w:sz="0" w:space="0" w:color="auto"/>
        <w:left w:val="none" w:sz="0" w:space="0" w:color="auto"/>
        <w:bottom w:val="none" w:sz="0" w:space="0" w:color="auto"/>
        <w:right w:val="none" w:sz="0" w:space="0" w:color="auto"/>
      </w:divBdr>
    </w:div>
    <w:div w:id="437526999">
      <w:bodyDiv w:val="1"/>
      <w:marLeft w:val="0"/>
      <w:marRight w:val="0"/>
      <w:marTop w:val="0"/>
      <w:marBottom w:val="0"/>
      <w:divBdr>
        <w:top w:val="none" w:sz="0" w:space="0" w:color="auto"/>
        <w:left w:val="none" w:sz="0" w:space="0" w:color="auto"/>
        <w:bottom w:val="none" w:sz="0" w:space="0" w:color="auto"/>
        <w:right w:val="none" w:sz="0" w:space="0" w:color="auto"/>
      </w:divBdr>
    </w:div>
    <w:div w:id="485170268">
      <w:bodyDiv w:val="1"/>
      <w:marLeft w:val="0"/>
      <w:marRight w:val="0"/>
      <w:marTop w:val="0"/>
      <w:marBottom w:val="0"/>
      <w:divBdr>
        <w:top w:val="none" w:sz="0" w:space="0" w:color="auto"/>
        <w:left w:val="none" w:sz="0" w:space="0" w:color="auto"/>
        <w:bottom w:val="none" w:sz="0" w:space="0" w:color="auto"/>
        <w:right w:val="none" w:sz="0" w:space="0" w:color="auto"/>
      </w:divBdr>
    </w:div>
    <w:div w:id="561015700">
      <w:bodyDiv w:val="1"/>
      <w:marLeft w:val="0"/>
      <w:marRight w:val="0"/>
      <w:marTop w:val="0"/>
      <w:marBottom w:val="0"/>
      <w:divBdr>
        <w:top w:val="none" w:sz="0" w:space="0" w:color="auto"/>
        <w:left w:val="none" w:sz="0" w:space="0" w:color="auto"/>
        <w:bottom w:val="none" w:sz="0" w:space="0" w:color="auto"/>
        <w:right w:val="none" w:sz="0" w:space="0" w:color="auto"/>
      </w:divBdr>
    </w:div>
    <w:div w:id="566231733">
      <w:bodyDiv w:val="1"/>
      <w:marLeft w:val="0"/>
      <w:marRight w:val="0"/>
      <w:marTop w:val="0"/>
      <w:marBottom w:val="0"/>
      <w:divBdr>
        <w:top w:val="none" w:sz="0" w:space="0" w:color="auto"/>
        <w:left w:val="none" w:sz="0" w:space="0" w:color="auto"/>
        <w:bottom w:val="none" w:sz="0" w:space="0" w:color="auto"/>
        <w:right w:val="none" w:sz="0" w:space="0" w:color="auto"/>
      </w:divBdr>
    </w:div>
    <w:div w:id="585530080">
      <w:bodyDiv w:val="1"/>
      <w:marLeft w:val="0"/>
      <w:marRight w:val="0"/>
      <w:marTop w:val="0"/>
      <w:marBottom w:val="0"/>
      <w:divBdr>
        <w:top w:val="none" w:sz="0" w:space="0" w:color="auto"/>
        <w:left w:val="none" w:sz="0" w:space="0" w:color="auto"/>
        <w:bottom w:val="none" w:sz="0" w:space="0" w:color="auto"/>
        <w:right w:val="none" w:sz="0" w:space="0" w:color="auto"/>
      </w:divBdr>
    </w:div>
    <w:div w:id="603074901">
      <w:bodyDiv w:val="1"/>
      <w:marLeft w:val="0"/>
      <w:marRight w:val="0"/>
      <w:marTop w:val="0"/>
      <w:marBottom w:val="0"/>
      <w:divBdr>
        <w:top w:val="none" w:sz="0" w:space="0" w:color="auto"/>
        <w:left w:val="none" w:sz="0" w:space="0" w:color="auto"/>
        <w:bottom w:val="none" w:sz="0" w:space="0" w:color="auto"/>
        <w:right w:val="none" w:sz="0" w:space="0" w:color="auto"/>
      </w:divBdr>
    </w:div>
    <w:div w:id="622661298">
      <w:bodyDiv w:val="1"/>
      <w:marLeft w:val="0"/>
      <w:marRight w:val="0"/>
      <w:marTop w:val="0"/>
      <w:marBottom w:val="0"/>
      <w:divBdr>
        <w:top w:val="none" w:sz="0" w:space="0" w:color="auto"/>
        <w:left w:val="none" w:sz="0" w:space="0" w:color="auto"/>
        <w:bottom w:val="none" w:sz="0" w:space="0" w:color="auto"/>
        <w:right w:val="none" w:sz="0" w:space="0" w:color="auto"/>
      </w:divBdr>
    </w:div>
    <w:div w:id="634023332">
      <w:bodyDiv w:val="1"/>
      <w:marLeft w:val="0"/>
      <w:marRight w:val="0"/>
      <w:marTop w:val="0"/>
      <w:marBottom w:val="0"/>
      <w:divBdr>
        <w:top w:val="none" w:sz="0" w:space="0" w:color="auto"/>
        <w:left w:val="none" w:sz="0" w:space="0" w:color="auto"/>
        <w:bottom w:val="none" w:sz="0" w:space="0" w:color="auto"/>
        <w:right w:val="none" w:sz="0" w:space="0" w:color="auto"/>
      </w:divBdr>
    </w:div>
    <w:div w:id="637303172">
      <w:bodyDiv w:val="1"/>
      <w:marLeft w:val="0"/>
      <w:marRight w:val="0"/>
      <w:marTop w:val="0"/>
      <w:marBottom w:val="0"/>
      <w:divBdr>
        <w:top w:val="none" w:sz="0" w:space="0" w:color="auto"/>
        <w:left w:val="none" w:sz="0" w:space="0" w:color="auto"/>
        <w:bottom w:val="none" w:sz="0" w:space="0" w:color="auto"/>
        <w:right w:val="none" w:sz="0" w:space="0" w:color="auto"/>
      </w:divBdr>
    </w:div>
    <w:div w:id="694843444">
      <w:bodyDiv w:val="1"/>
      <w:marLeft w:val="0"/>
      <w:marRight w:val="0"/>
      <w:marTop w:val="0"/>
      <w:marBottom w:val="0"/>
      <w:divBdr>
        <w:top w:val="none" w:sz="0" w:space="0" w:color="auto"/>
        <w:left w:val="none" w:sz="0" w:space="0" w:color="auto"/>
        <w:bottom w:val="none" w:sz="0" w:space="0" w:color="auto"/>
        <w:right w:val="none" w:sz="0" w:space="0" w:color="auto"/>
      </w:divBdr>
    </w:div>
    <w:div w:id="702438548">
      <w:bodyDiv w:val="1"/>
      <w:marLeft w:val="0"/>
      <w:marRight w:val="0"/>
      <w:marTop w:val="0"/>
      <w:marBottom w:val="0"/>
      <w:divBdr>
        <w:top w:val="none" w:sz="0" w:space="0" w:color="auto"/>
        <w:left w:val="none" w:sz="0" w:space="0" w:color="auto"/>
        <w:bottom w:val="none" w:sz="0" w:space="0" w:color="auto"/>
        <w:right w:val="none" w:sz="0" w:space="0" w:color="auto"/>
      </w:divBdr>
    </w:div>
    <w:div w:id="779881749">
      <w:bodyDiv w:val="1"/>
      <w:marLeft w:val="0"/>
      <w:marRight w:val="0"/>
      <w:marTop w:val="0"/>
      <w:marBottom w:val="0"/>
      <w:divBdr>
        <w:top w:val="none" w:sz="0" w:space="0" w:color="auto"/>
        <w:left w:val="none" w:sz="0" w:space="0" w:color="auto"/>
        <w:bottom w:val="none" w:sz="0" w:space="0" w:color="auto"/>
        <w:right w:val="none" w:sz="0" w:space="0" w:color="auto"/>
      </w:divBdr>
    </w:div>
    <w:div w:id="803236042">
      <w:bodyDiv w:val="1"/>
      <w:marLeft w:val="0"/>
      <w:marRight w:val="0"/>
      <w:marTop w:val="0"/>
      <w:marBottom w:val="0"/>
      <w:divBdr>
        <w:top w:val="none" w:sz="0" w:space="0" w:color="auto"/>
        <w:left w:val="none" w:sz="0" w:space="0" w:color="auto"/>
        <w:bottom w:val="none" w:sz="0" w:space="0" w:color="auto"/>
        <w:right w:val="none" w:sz="0" w:space="0" w:color="auto"/>
      </w:divBdr>
    </w:div>
    <w:div w:id="829098763">
      <w:bodyDiv w:val="1"/>
      <w:marLeft w:val="0"/>
      <w:marRight w:val="0"/>
      <w:marTop w:val="0"/>
      <w:marBottom w:val="0"/>
      <w:divBdr>
        <w:top w:val="none" w:sz="0" w:space="0" w:color="auto"/>
        <w:left w:val="none" w:sz="0" w:space="0" w:color="auto"/>
        <w:bottom w:val="none" w:sz="0" w:space="0" w:color="auto"/>
        <w:right w:val="none" w:sz="0" w:space="0" w:color="auto"/>
      </w:divBdr>
    </w:div>
    <w:div w:id="851802311">
      <w:bodyDiv w:val="1"/>
      <w:marLeft w:val="0"/>
      <w:marRight w:val="0"/>
      <w:marTop w:val="0"/>
      <w:marBottom w:val="0"/>
      <w:divBdr>
        <w:top w:val="none" w:sz="0" w:space="0" w:color="auto"/>
        <w:left w:val="none" w:sz="0" w:space="0" w:color="auto"/>
        <w:bottom w:val="none" w:sz="0" w:space="0" w:color="auto"/>
        <w:right w:val="none" w:sz="0" w:space="0" w:color="auto"/>
      </w:divBdr>
    </w:div>
    <w:div w:id="867909285">
      <w:bodyDiv w:val="1"/>
      <w:marLeft w:val="0"/>
      <w:marRight w:val="0"/>
      <w:marTop w:val="0"/>
      <w:marBottom w:val="0"/>
      <w:divBdr>
        <w:top w:val="none" w:sz="0" w:space="0" w:color="auto"/>
        <w:left w:val="none" w:sz="0" w:space="0" w:color="auto"/>
        <w:bottom w:val="none" w:sz="0" w:space="0" w:color="auto"/>
        <w:right w:val="none" w:sz="0" w:space="0" w:color="auto"/>
      </w:divBdr>
    </w:div>
    <w:div w:id="1024939661">
      <w:bodyDiv w:val="1"/>
      <w:marLeft w:val="0"/>
      <w:marRight w:val="0"/>
      <w:marTop w:val="0"/>
      <w:marBottom w:val="0"/>
      <w:divBdr>
        <w:top w:val="none" w:sz="0" w:space="0" w:color="auto"/>
        <w:left w:val="none" w:sz="0" w:space="0" w:color="auto"/>
        <w:bottom w:val="none" w:sz="0" w:space="0" w:color="auto"/>
        <w:right w:val="none" w:sz="0" w:space="0" w:color="auto"/>
      </w:divBdr>
    </w:div>
    <w:div w:id="1028414677">
      <w:bodyDiv w:val="1"/>
      <w:marLeft w:val="0"/>
      <w:marRight w:val="0"/>
      <w:marTop w:val="0"/>
      <w:marBottom w:val="0"/>
      <w:divBdr>
        <w:top w:val="none" w:sz="0" w:space="0" w:color="auto"/>
        <w:left w:val="none" w:sz="0" w:space="0" w:color="auto"/>
        <w:bottom w:val="none" w:sz="0" w:space="0" w:color="auto"/>
        <w:right w:val="none" w:sz="0" w:space="0" w:color="auto"/>
      </w:divBdr>
    </w:div>
    <w:div w:id="1110735302">
      <w:bodyDiv w:val="1"/>
      <w:marLeft w:val="0"/>
      <w:marRight w:val="0"/>
      <w:marTop w:val="0"/>
      <w:marBottom w:val="0"/>
      <w:divBdr>
        <w:top w:val="none" w:sz="0" w:space="0" w:color="auto"/>
        <w:left w:val="none" w:sz="0" w:space="0" w:color="auto"/>
        <w:bottom w:val="none" w:sz="0" w:space="0" w:color="auto"/>
        <w:right w:val="none" w:sz="0" w:space="0" w:color="auto"/>
      </w:divBdr>
    </w:div>
    <w:div w:id="1153378051">
      <w:bodyDiv w:val="1"/>
      <w:marLeft w:val="0"/>
      <w:marRight w:val="0"/>
      <w:marTop w:val="0"/>
      <w:marBottom w:val="0"/>
      <w:divBdr>
        <w:top w:val="none" w:sz="0" w:space="0" w:color="auto"/>
        <w:left w:val="none" w:sz="0" w:space="0" w:color="auto"/>
        <w:bottom w:val="none" w:sz="0" w:space="0" w:color="auto"/>
        <w:right w:val="none" w:sz="0" w:space="0" w:color="auto"/>
      </w:divBdr>
    </w:div>
    <w:div w:id="1172068045">
      <w:bodyDiv w:val="1"/>
      <w:marLeft w:val="0"/>
      <w:marRight w:val="0"/>
      <w:marTop w:val="0"/>
      <w:marBottom w:val="0"/>
      <w:divBdr>
        <w:top w:val="none" w:sz="0" w:space="0" w:color="auto"/>
        <w:left w:val="none" w:sz="0" w:space="0" w:color="auto"/>
        <w:bottom w:val="none" w:sz="0" w:space="0" w:color="auto"/>
        <w:right w:val="none" w:sz="0" w:space="0" w:color="auto"/>
      </w:divBdr>
    </w:div>
    <w:div w:id="1207640304">
      <w:bodyDiv w:val="1"/>
      <w:marLeft w:val="0"/>
      <w:marRight w:val="0"/>
      <w:marTop w:val="0"/>
      <w:marBottom w:val="0"/>
      <w:divBdr>
        <w:top w:val="none" w:sz="0" w:space="0" w:color="auto"/>
        <w:left w:val="none" w:sz="0" w:space="0" w:color="auto"/>
        <w:bottom w:val="none" w:sz="0" w:space="0" w:color="auto"/>
        <w:right w:val="none" w:sz="0" w:space="0" w:color="auto"/>
      </w:divBdr>
    </w:div>
    <w:div w:id="1244878830">
      <w:bodyDiv w:val="1"/>
      <w:marLeft w:val="0"/>
      <w:marRight w:val="0"/>
      <w:marTop w:val="0"/>
      <w:marBottom w:val="0"/>
      <w:divBdr>
        <w:top w:val="none" w:sz="0" w:space="0" w:color="auto"/>
        <w:left w:val="none" w:sz="0" w:space="0" w:color="auto"/>
        <w:bottom w:val="none" w:sz="0" w:space="0" w:color="auto"/>
        <w:right w:val="none" w:sz="0" w:space="0" w:color="auto"/>
      </w:divBdr>
    </w:div>
    <w:div w:id="1248923421">
      <w:bodyDiv w:val="1"/>
      <w:marLeft w:val="0"/>
      <w:marRight w:val="0"/>
      <w:marTop w:val="0"/>
      <w:marBottom w:val="0"/>
      <w:divBdr>
        <w:top w:val="none" w:sz="0" w:space="0" w:color="auto"/>
        <w:left w:val="none" w:sz="0" w:space="0" w:color="auto"/>
        <w:bottom w:val="none" w:sz="0" w:space="0" w:color="auto"/>
        <w:right w:val="none" w:sz="0" w:space="0" w:color="auto"/>
      </w:divBdr>
    </w:div>
    <w:div w:id="1285110687">
      <w:bodyDiv w:val="1"/>
      <w:marLeft w:val="0"/>
      <w:marRight w:val="0"/>
      <w:marTop w:val="0"/>
      <w:marBottom w:val="0"/>
      <w:divBdr>
        <w:top w:val="none" w:sz="0" w:space="0" w:color="auto"/>
        <w:left w:val="none" w:sz="0" w:space="0" w:color="auto"/>
        <w:bottom w:val="none" w:sz="0" w:space="0" w:color="auto"/>
        <w:right w:val="none" w:sz="0" w:space="0" w:color="auto"/>
      </w:divBdr>
    </w:div>
    <w:div w:id="1288581011">
      <w:bodyDiv w:val="1"/>
      <w:marLeft w:val="0"/>
      <w:marRight w:val="0"/>
      <w:marTop w:val="0"/>
      <w:marBottom w:val="0"/>
      <w:divBdr>
        <w:top w:val="none" w:sz="0" w:space="0" w:color="auto"/>
        <w:left w:val="none" w:sz="0" w:space="0" w:color="auto"/>
        <w:bottom w:val="none" w:sz="0" w:space="0" w:color="auto"/>
        <w:right w:val="none" w:sz="0" w:space="0" w:color="auto"/>
      </w:divBdr>
    </w:div>
    <w:div w:id="1344740214">
      <w:bodyDiv w:val="1"/>
      <w:marLeft w:val="0"/>
      <w:marRight w:val="0"/>
      <w:marTop w:val="0"/>
      <w:marBottom w:val="0"/>
      <w:divBdr>
        <w:top w:val="none" w:sz="0" w:space="0" w:color="auto"/>
        <w:left w:val="none" w:sz="0" w:space="0" w:color="auto"/>
        <w:bottom w:val="none" w:sz="0" w:space="0" w:color="auto"/>
        <w:right w:val="none" w:sz="0" w:space="0" w:color="auto"/>
      </w:divBdr>
    </w:div>
    <w:div w:id="1367759041">
      <w:bodyDiv w:val="1"/>
      <w:marLeft w:val="0"/>
      <w:marRight w:val="0"/>
      <w:marTop w:val="0"/>
      <w:marBottom w:val="0"/>
      <w:divBdr>
        <w:top w:val="none" w:sz="0" w:space="0" w:color="auto"/>
        <w:left w:val="none" w:sz="0" w:space="0" w:color="auto"/>
        <w:bottom w:val="none" w:sz="0" w:space="0" w:color="auto"/>
        <w:right w:val="none" w:sz="0" w:space="0" w:color="auto"/>
      </w:divBdr>
    </w:div>
    <w:div w:id="1401362040">
      <w:bodyDiv w:val="1"/>
      <w:marLeft w:val="0"/>
      <w:marRight w:val="0"/>
      <w:marTop w:val="0"/>
      <w:marBottom w:val="0"/>
      <w:divBdr>
        <w:top w:val="none" w:sz="0" w:space="0" w:color="auto"/>
        <w:left w:val="none" w:sz="0" w:space="0" w:color="auto"/>
        <w:bottom w:val="none" w:sz="0" w:space="0" w:color="auto"/>
        <w:right w:val="none" w:sz="0" w:space="0" w:color="auto"/>
      </w:divBdr>
    </w:div>
    <w:div w:id="1419205699">
      <w:bodyDiv w:val="1"/>
      <w:marLeft w:val="0"/>
      <w:marRight w:val="0"/>
      <w:marTop w:val="0"/>
      <w:marBottom w:val="0"/>
      <w:divBdr>
        <w:top w:val="none" w:sz="0" w:space="0" w:color="auto"/>
        <w:left w:val="none" w:sz="0" w:space="0" w:color="auto"/>
        <w:bottom w:val="none" w:sz="0" w:space="0" w:color="auto"/>
        <w:right w:val="none" w:sz="0" w:space="0" w:color="auto"/>
      </w:divBdr>
    </w:div>
    <w:div w:id="1472362946">
      <w:bodyDiv w:val="1"/>
      <w:marLeft w:val="0"/>
      <w:marRight w:val="0"/>
      <w:marTop w:val="0"/>
      <w:marBottom w:val="0"/>
      <w:divBdr>
        <w:top w:val="none" w:sz="0" w:space="0" w:color="auto"/>
        <w:left w:val="none" w:sz="0" w:space="0" w:color="auto"/>
        <w:bottom w:val="none" w:sz="0" w:space="0" w:color="auto"/>
        <w:right w:val="none" w:sz="0" w:space="0" w:color="auto"/>
      </w:divBdr>
    </w:div>
    <w:div w:id="1528522805">
      <w:bodyDiv w:val="1"/>
      <w:marLeft w:val="0"/>
      <w:marRight w:val="0"/>
      <w:marTop w:val="0"/>
      <w:marBottom w:val="0"/>
      <w:divBdr>
        <w:top w:val="none" w:sz="0" w:space="0" w:color="auto"/>
        <w:left w:val="none" w:sz="0" w:space="0" w:color="auto"/>
        <w:bottom w:val="none" w:sz="0" w:space="0" w:color="auto"/>
        <w:right w:val="none" w:sz="0" w:space="0" w:color="auto"/>
      </w:divBdr>
    </w:div>
    <w:div w:id="1536305453">
      <w:bodyDiv w:val="1"/>
      <w:marLeft w:val="0"/>
      <w:marRight w:val="0"/>
      <w:marTop w:val="0"/>
      <w:marBottom w:val="0"/>
      <w:divBdr>
        <w:top w:val="none" w:sz="0" w:space="0" w:color="auto"/>
        <w:left w:val="none" w:sz="0" w:space="0" w:color="auto"/>
        <w:bottom w:val="none" w:sz="0" w:space="0" w:color="auto"/>
        <w:right w:val="none" w:sz="0" w:space="0" w:color="auto"/>
      </w:divBdr>
    </w:div>
    <w:div w:id="1539658767">
      <w:bodyDiv w:val="1"/>
      <w:marLeft w:val="0"/>
      <w:marRight w:val="0"/>
      <w:marTop w:val="0"/>
      <w:marBottom w:val="0"/>
      <w:divBdr>
        <w:top w:val="none" w:sz="0" w:space="0" w:color="auto"/>
        <w:left w:val="none" w:sz="0" w:space="0" w:color="auto"/>
        <w:bottom w:val="none" w:sz="0" w:space="0" w:color="auto"/>
        <w:right w:val="none" w:sz="0" w:space="0" w:color="auto"/>
      </w:divBdr>
    </w:div>
    <w:div w:id="1561478874">
      <w:bodyDiv w:val="1"/>
      <w:marLeft w:val="0"/>
      <w:marRight w:val="0"/>
      <w:marTop w:val="0"/>
      <w:marBottom w:val="0"/>
      <w:divBdr>
        <w:top w:val="none" w:sz="0" w:space="0" w:color="auto"/>
        <w:left w:val="none" w:sz="0" w:space="0" w:color="auto"/>
        <w:bottom w:val="none" w:sz="0" w:space="0" w:color="auto"/>
        <w:right w:val="none" w:sz="0" w:space="0" w:color="auto"/>
      </w:divBdr>
    </w:div>
    <w:div w:id="1594238742">
      <w:bodyDiv w:val="1"/>
      <w:marLeft w:val="0"/>
      <w:marRight w:val="0"/>
      <w:marTop w:val="0"/>
      <w:marBottom w:val="0"/>
      <w:divBdr>
        <w:top w:val="none" w:sz="0" w:space="0" w:color="auto"/>
        <w:left w:val="none" w:sz="0" w:space="0" w:color="auto"/>
        <w:bottom w:val="none" w:sz="0" w:space="0" w:color="auto"/>
        <w:right w:val="none" w:sz="0" w:space="0" w:color="auto"/>
      </w:divBdr>
    </w:div>
    <w:div w:id="1602224774">
      <w:bodyDiv w:val="1"/>
      <w:marLeft w:val="0"/>
      <w:marRight w:val="0"/>
      <w:marTop w:val="0"/>
      <w:marBottom w:val="0"/>
      <w:divBdr>
        <w:top w:val="none" w:sz="0" w:space="0" w:color="auto"/>
        <w:left w:val="none" w:sz="0" w:space="0" w:color="auto"/>
        <w:bottom w:val="none" w:sz="0" w:space="0" w:color="auto"/>
        <w:right w:val="none" w:sz="0" w:space="0" w:color="auto"/>
      </w:divBdr>
    </w:div>
    <w:div w:id="1654871317">
      <w:bodyDiv w:val="1"/>
      <w:marLeft w:val="0"/>
      <w:marRight w:val="0"/>
      <w:marTop w:val="0"/>
      <w:marBottom w:val="0"/>
      <w:divBdr>
        <w:top w:val="none" w:sz="0" w:space="0" w:color="auto"/>
        <w:left w:val="none" w:sz="0" w:space="0" w:color="auto"/>
        <w:bottom w:val="none" w:sz="0" w:space="0" w:color="auto"/>
        <w:right w:val="none" w:sz="0" w:space="0" w:color="auto"/>
      </w:divBdr>
    </w:div>
    <w:div w:id="1675956456">
      <w:bodyDiv w:val="1"/>
      <w:marLeft w:val="0"/>
      <w:marRight w:val="0"/>
      <w:marTop w:val="0"/>
      <w:marBottom w:val="0"/>
      <w:divBdr>
        <w:top w:val="none" w:sz="0" w:space="0" w:color="auto"/>
        <w:left w:val="none" w:sz="0" w:space="0" w:color="auto"/>
        <w:bottom w:val="none" w:sz="0" w:space="0" w:color="auto"/>
        <w:right w:val="none" w:sz="0" w:space="0" w:color="auto"/>
      </w:divBdr>
    </w:div>
    <w:div w:id="1699743060">
      <w:bodyDiv w:val="1"/>
      <w:marLeft w:val="0"/>
      <w:marRight w:val="0"/>
      <w:marTop w:val="0"/>
      <w:marBottom w:val="0"/>
      <w:divBdr>
        <w:top w:val="none" w:sz="0" w:space="0" w:color="auto"/>
        <w:left w:val="none" w:sz="0" w:space="0" w:color="auto"/>
        <w:bottom w:val="none" w:sz="0" w:space="0" w:color="auto"/>
        <w:right w:val="none" w:sz="0" w:space="0" w:color="auto"/>
      </w:divBdr>
    </w:div>
    <w:div w:id="1702050910">
      <w:bodyDiv w:val="1"/>
      <w:marLeft w:val="0"/>
      <w:marRight w:val="0"/>
      <w:marTop w:val="0"/>
      <w:marBottom w:val="0"/>
      <w:divBdr>
        <w:top w:val="none" w:sz="0" w:space="0" w:color="auto"/>
        <w:left w:val="none" w:sz="0" w:space="0" w:color="auto"/>
        <w:bottom w:val="none" w:sz="0" w:space="0" w:color="auto"/>
        <w:right w:val="none" w:sz="0" w:space="0" w:color="auto"/>
      </w:divBdr>
    </w:div>
    <w:div w:id="1707441740">
      <w:bodyDiv w:val="1"/>
      <w:marLeft w:val="0"/>
      <w:marRight w:val="0"/>
      <w:marTop w:val="0"/>
      <w:marBottom w:val="0"/>
      <w:divBdr>
        <w:top w:val="none" w:sz="0" w:space="0" w:color="auto"/>
        <w:left w:val="none" w:sz="0" w:space="0" w:color="auto"/>
        <w:bottom w:val="none" w:sz="0" w:space="0" w:color="auto"/>
        <w:right w:val="none" w:sz="0" w:space="0" w:color="auto"/>
      </w:divBdr>
    </w:div>
    <w:div w:id="1710565490">
      <w:bodyDiv w:val="1"/>
      <w:marLeft w:val="0"/>
      <w:marRight w:val="0"/>
      <w:marTop w:val="0"/>
      <w:marBottom w:val="0"/>
      <w:divBdr>
        <w:top w:val="none" w:sz="0" w:space="0" w:color="auto"/>
        <w:left w:val="none" w:sz="0" w:space="0" w:color="auto"/>
        <w:bottom w:val="none" w:sz="0" w:space="0" w:color="auto"/>
        <w:right w:val="none" w:sz="0" w:space="0" w:color="auto"/>
      </w:divBdr>
    </w:div>
    <w:div w:id="1771007276">
      <w:bodyDiv w:val="1"/>
      <w:marLeft w:val="0"/>
      <w:marRight w:val="0"/>
      <w:marTop w:val="0"/>
      <w:marBottom w:val="0"/>
      <w:divBdr>
        <w:top w:val="none" w:sz="0" w:space="0" w:color="auto"/>
        <w:left w:val="none" w:sz="0" w:space="0" w:color="auto"/>
        <w:bottom w:val="none" w:sz="0" w:space="0" w:color="auto"/>
        <w:right w:val="none" w:sz="0" w:space="0" w:color="auto"/>
      </w:divBdr>
    </w:div>
    <w:div w:id="1833178916">
      <w:bodyDiv w:val="1"/>
      <w:marLeft w:val="0"/>
      <w:marRight w:val="0"/>
      <w:marTop w:val="0"/>
      <w:marBottom w:val="0"/>
      <w:divBdr>
        <w:top w:val="none" w:sz="0" w:space="0" w:color="auto"/>
        <w:left w:val="none" w:sz="0" w:space="0" w:color="auto"/>
        <w:bottom w:val="none" w:sz="0" w:space="0" w:color="auto"/>
        <w:right w:val="none" w:sz="0" w:space="0" w:color="auto"/>
      </w:divBdr>
    </w:div>
    <w:div w:id="1868908121">
      <w:bodyDiv w:val="1"/>
      <w:marLeft w:val="0"/>
      <w:marRight w:val="0"/>
      <w:marTop w:val="0"/>
      <w:marBottom w:val="0"/>
      <w:divBdr>
        <w:top w:val="none" w:sz="0" w:space="0" w:color="auto"/>
        <w:left w:val="none" w:sz="0" w:space="0" w:color="auto"/>
        <w:bottom w:val="none" w:sz="0" w:space="0" w:color="auto"/>
        <w:right w:val="none" w:sz="0" w:space="0" w:color="auto"/>
      </w:divBdr>
    </w:div>
    <w:div w:id="1885823770">
      <w:bodyDiv w:val="1"/>
      <w:marLeft w:val="0"/>
      <w:marRight w:val="0"/>
      <w:marTop w:val="0"/>
      <w:marBottom w:val="0"/>
      <w:divBdr>
        <w:top w:val="none" w:sz="0" w:space="0" w:color="auto"/>
        <w:left w:val="none" w:sz="0" w:space="0" w:color="auto"/>
        <w:bottom w:val="none" w:sz="0" w:space="0" w:color="auto"/>
        <w:right w:val="none" w:sz="0" w:space="0" w:color="auto"/>
      </w:divBdr>
    </w:div>
    <w:div w:id="1899851825">
      <w:bodyDiv w:val="1"/>
      <w:marLeft w:val="0"/>
      <w:marRight w:val="0"/>
      <w:marTop w:val="0"/>
      <w:marBottom w:val="0"/>
      <w:divBdr>
        <w:top w:val="none" w:sz="0" w:space="0" w:color="auto"/>
        <w:left w:val="none" w:sz="0" w:space="0" w:color="auto"/>
        <w:bottom w:val="none" w:sz="0" w:space="0" w:color="auto"/>
        <w:right w:val="none" w:sz="0" w:space="0" w:color="auto"/>
      </w:divBdr>
    </w:div>
    <w:div w:id="1907032994">
      <w:bodyDiv w:val="1"/>
      <w:marLeft w:val="0"/>
      <w:marRight w:val="0"/>
      <w:marTop w:val="0"/>
      <w:marBottom w:val="0"/>
      <w:divBdr>
        <w:top w:val="none" w:sz="0" w:space="0" w:color="auto"/>
        <w:left w:val="none" w:sz="0" w:space="0" w:color="auto"/>
        <w:bottom w:val="none" w:sz="0" w:space="0" w:color="auto"/>
        <w:right w:val="none" w:sz="0" w:space="0" w:color="auto"/>
      </w:divBdr>
    </w:div>
    <w:div w:id="1935017659">
      <w:bodyDiv w:val="1"/>
      <w:marLeft w:val="0"/>
      <w:marRight w:val="0"/>
      <w:marTop w:val="0"/>
      <w:marBottom w:val="0"/>
      <w:divBdr>
        <w:top w:val="none" w:sz="0" w:space="0" w:color="auto"/>
        <w:left w:val="none" w:sz="0" w:space="0" w:color="auto"/>
        <w:bottom w:val="none" w:sz="0" w:space="0" w:color="auto"/>
        <w:right w:val="none" w:sz="0" w:space="0" w:color="auto"/>
      </w:divBdr>
    </w:div>
    <w:div w:id="1936983725">
      <w:bodyDiv w:val="1"/>
      <w:marLeft w:val="0"/>
      <w:marRight w:val="0"/>
      <w:marTop w:val="0"/>
      <w:marBottom w:val="0"/>
      <w:divBdr>
        <w:top w:val="none" w:sz="0" w:space="0" w:color="auto"/>
        <w:left w:val="none" w:sz="0" w:space="0" w:color="auto"/>
        <w:bottom w:val="none" w:sz="0" w:space="0" w:color="auto"/>
        <w:right w:val="none" w:sz="0" w:space="0" w:color="auto"/>
      </w:divBdr>
    </w:div>
    <w:div w:id="2053995631">
      <w:bodyDiv w:val="1"/>
      <w:marLeft w:val="0"/>
      <w:marRight w:val="0"/>
      <w:marTop w:val="0"/>
      <w:marBottom w:val="0"/>
      <w:divBdr>
        <w:top w:val="none" w:sz="0" w:space="0" w:color="auto"/>
        <w:left w:val="none" w:sz="0" w:space="0" w:color="auto"/>
        <w:bottom w:val="none" w:sz="0" w:space="0" w:color="auto"/>
        <w:right w:val="none" w:sz="0" w:space="0" w:color="auto"/>
      </w:divBdr>
    </w:div>
    <w:div w:id="2083407973">
      <w:bodyDiv w:val="1"/>
      <w:marLeft w:val="0"/>
      <w:marRight w:val="0"/>
      <w:marTop w:val="0"/>
      <w:marBottom w:val="0"/>
      <w:divBdr>
        <w:top w:val="none" w:sz="0" w:space="0" w:color="auto"/>
        <w:left w:val="none" w:sz="0" w:space="0" w:color="auto"/>
        <w:bottom w:val="none" w:sz="0" w:space="0" w:color="auto"/>
        <w:right w:val="none" w:sz="0" w:space="0" w:color="auto"/>
      </w:divBdr>
    </w:div>
    <w:div w:id="210182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Forms\UNISIG%20Letterhead%202021.1.dotx"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16B54-C30B-42B4-BD0B-20797E1F5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UNISIG Letterhead 2021.1.dotx</Template>
  <TotalTime>0</TotalTime>
  <Pages>1</Pages>
  <Words>318</Words>
  <Characters>2358</Characters>
  <Application>Microsoft Office Word</Application>
  <DocSecurity>0</DocSecurity>
  <Lines>46</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August 19, 2004</vt:lpstr>
      <vt:lpstr>August 19, 2004</vt:lpstr>
    </vt:vector>
  </TitlesOfParts>
  <Company>Hewlett-Packard Company</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August 19, 2004</dc:title>
  <dc:creator>Shelly Koprek</dc:creator>
  <cp:lastModifiedBy>Philipp Steimle</cp:lastModifiedBy>
  <cp:revision>2</cp:revision>
  <cp:lastPrinted>2020-02-07T14:46:00Z</cp:lastPrinted>
  <dcterms:created xsi:type="dcterms:W3CDTF">2026-03-06T08:46:00Z</dcterms:created>
  <dcterms:modified xsi:type="dcterms:W3CDTF">2026-03-06T08:46:00Z</dcterms:modified>
</cp:coreProperties>
</file>